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64" w:rsidRPr="00140BA8" w:rsidRDefault="00100364" w:rsidP="00140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0BA8">
        <w:rPr>
          <w:rFonts w:ascii="Times New Roman" w:hAnsi="Times New Roman" w:cs="Times New Roman"/>
          <w:b/>
          <w:sz w:val="24"/>
          <w:szCs w:val="24"/>
        </w:rPr>
        <w:t xml:space="preserve">PLAN VE BÜTÇE </w:t>
      </w:r>
      <w:r w:rsidRPr="00140BA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KOMİSYONU RAPORU</w:t>
      </w:r>
    </w:p>
    <w:p w:rsidR="00100364" w:rsidRPr="00140BA8" w:rsidRDefault="00100364" w:rsidP="00140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21"/>
      </w:tblGrid>
      <w:tr w:rsidR="00100364" w:rsidRPr="00140BA8" w:rsidTr="00140BA8">
        <w:trPr>
          <w:trHeight w:val="4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140BA8" w:rsidRDefault="00100364" w:rsidP="00140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A8">
              <w:rPr>
                <w:rFonts w:ascii="Times New Roman" w:hAnsi="Times New Roman" w:cs="Times New Roman"/>
                <w:b/>
                <w:sz w:val="24"/>
                <w:szCs w:val="24"/>
              </w:rPr>
              <w:t>TEKLİFİN / ÖNERGENİN KONUSU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140BA8" w:rsidRDefault="00100364" w:rsidP="00140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Taşınmaz </w:t>
            </w:r>
            <w:r w:rsidR="005835AB" w:rsidRPr="0014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Satılması ve Tapu Devri</w:t>
            </w:r>
          </w:p>
        </w:tc>
      </w:tr>
      <w:tr w:rsidR="00100364" w:rsidRPr="00140BA8" w:rsidTr="00140BA8">
        <w:trPr>
          <w:trHeight w:val="1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140BA8" w:rsidRDefault="00100364" w:rsidP="00140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A8">
              <w:rPr>
                <w:rFonts w:ascii="Times New Roman" w:hAnsi="Times New Roman" w:cs="Times New Roman"/>
                <w:b/>
                <w:sz w:val="24"/>
                <w:szCs w:val="24"/>
              </w:rPr>
              <w:t>HAVALE TARİHİ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140BA8" w:rsidRDefault="00394687" w:rsidP="00140B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00364"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>.05.2024</w:t>
            </w:r>
          </w:p>
        </w:tc>
      </w:tr>
      <w:tr w:rsidR="00100364" w:rsidRPr="00140BA8" w:rsidTr="00140BA8">
        <w:trPr>
          <w:trHeight w:val="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140BA8" w:rsidRDefault="00100364" w:rsidP="00140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A8">
              <w:rPr>
                <w:rFonts w:ascii="Times New Roman" w:hAnsi="Times New Roman" w:cs="Times New Roman"/>
                <w:b/>
                <w:sz w:val="24"/>
                <w:szCs w:val="24"/>
              </w:rPr>
              <w:t>HAVALE KARAR SAYISI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140BA8" w:rsidRDefault="00100364" w:rsidP="00140B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  <w:r w:rsidR="00394687"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835AB"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4687" w:rsidRPr="00140B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B46627" w:rsidRPr="00140BA8" w:rsidRDefault="00B46627" w:rsidP="00140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64" w:rsidRDefault="00100364" w:rsidP="00140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BA8">
        <w:rPr>
          <w:rFonts w:ascii="Times New Roman" w:hAnsi="Times New Roman" w:cs="Times New Roman"/>
          <w:b/>
          <w:bCs/>
          <w:sz w:val="24"/>
          <w:szCs w:val="24"/>
        </w:rPr>
        <w:t>İL GENEL MECLİSİ BAŞKANLIĞINA</w:t>
      </w:r>
    </w:p>
    <w:p w:rsidR="00D87124" w:rsidRPr="00140BA8" w:rsidRDefault="00D87124" w:rsidP="00140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00364" w:rsidRPr="00140BA8" w:rsidRDefault="00394687" w:rsidP="0014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BA8">
        <w:rPr>
          <w:rFonts w:ascii="Times New Roman" w:hAnsi="Times New Roman" w:cs="Times New Roman"/>
          <w:sz w:val="24"/>
          <w:szCs w:val="24"/>
        </w:rPr>
        <w:t xml:space="preserve">Mülkiyeti İl Özel İdaresine ait olan İlimiz Eğirdir İlçesi </w:t>
      </w:r>
      <w:proofErr w:type="spellStart"/>
      <w:r w:rsidRPr="00140BA8">
        <w:rPr>
          <w:rFonts w:ascii="Times New Roman" w:hAnsi="Times New Roman" w:cs="Times New Roman"/>
          <w:sz w:val="24"/>
          <w:szCs w:val="24"/>
        </w:rPr>
        <w:t>Yukarıgökdere</w:t>
      </w:r>
      <w:proofErr w:type="spellEnd"/>
      <w:r w:rsidRPr="00140BA8">
        <w:rPr>
          <w:rFonts w:ascii="Times New Roman" w:hAnsi="Times New Roman" w:cs="Times New Roman"/>
          <w:sz w:val="24"/>
          <w:szCs w:val="24"/>
        </w:rPr>
        <w:t xml:space="preserve">  Köyünde 289 ada 1 parselinde ( eski 2316 parsel)  kayıtlı 294,47 m²’lik taşınmazın 277,00 m²’lik kısmının bedelsiz devrine, 17,47 m²’lik kısmının ise belirlenecek muhammen bedel üzerinden 2886 Sayılı Devlet İhale Kanununun ilgili hükümleri gereğince satış işleminin yapılarak tapu devri işlemlerinin yapılmasına dair </w:t>
      </w:r>
      <w:r w:rsidRPr="00140BA8">
        <w:rPr>
          <w:rFonts w:ascii="Times New Roman" w:hAnsi="Times New Roman" w:cs="Times New Roman"/>
          <w:color w:val="000000"/>
          <w:sz w:val="24"/>
          <w:szCs w:val="24"/>
        </w:rPr>
        <w:t xml:space="preserve">İl Özel İdaresi Genel Sekreterliğinin (Strateji Geliştirme Müdürlüğü) Valilik Makamınca havaleli </w:t>
      </w:r>
      <w:r w:rsidRPr="00140BA8">
        <w:rPr>
          <w:rFonts w:ascii="Times New Roman" w:hAnsi="Times New Roman" w:cs="Times New Roman"/>
          <w:sz w:val="24"/>
          <w:szCs w:val="24"/>
        </w:rPr>
        <w:t xml:space="preserve">07.05.2024 tarih ve 50873 sayılı </w:t>
      </w:r>
      <w:r w:rsidRPr="00140BA8">
        <w:rPr>
          <w:rFonts w:ascii="Times New Roman" w:hAnsi="Times New Roman" w:cs="Times New Roman"/>
          <w:color w:val="000000"/>
          <w:sz w:val="24"/>
          <w:szCs w:val="24"/>
        </w:rPr>
        <w:t>teklifinin</w:t>
      </w:r>
      <w:r w:rsidR="00100364" w:rsidRPr="00140BA8">
        <w:rPr>
          <w:rFonts w:ascii="Times New Roman" w:hAnsi="Times New Roman" w:cs="Times New Roman"/>
          <w:sz w:val="24"/>
          <w:szCs w:val="24"/>
        </w:rPr>
        <w:t xml:space="preserve"> incelenmesi neticesinde;</w:t>
      </w:r>
      <w:proofErr w:type="gramEnd"/>
    </w:p>
    <w:p w:rsidR="00D87124" w:rsidRDefault="0060245C" w:rsidP="00140B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87124" w:rsidRDefault="00D87124" w:rsidP="00140B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124" w:rsidRDefault="00D87124" w:rsidP="00D871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Mülkiyeti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0BA8">
        <w:rPr>
          <w:rFonts w:ascii="Times New Roman" w:hAnsi="Times New Roman" w:cs="Times New Roman"/>
          <w:sz w:val="24"/>
          <w:szCs w:val="24"/>
        </w:rPr>
        <w:t xml:space="preserve">İl Özel İdaresine </w:t>
      </w:r>
      <w:r>
        <w:rPr>
          <w:rFonts w:ascii="Times New Roman" w:hAnsi="Times New Roman" w:cs="Times New Roman"/>
          <w:sz w:val="24"/>
          <w:szCs w:val="24"/>
        </w:rPr>
        <w:t xml:space="preserve">ait olup, 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İlimiz </w:t>
      </w:r>
      <w:proofErr w:type="gramStart"/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Eğirdir  İlçesi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Yukarıgökdere</w:t>
      </w:r>
      <w:proofErr w:type="spellEnd"/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289 ada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parselinde (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eski 2316 parsel)  kayıtlı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olan 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294,47 m²’lik taşınmazın 277,00 m²’lik kısmına 2981 sayılı yasa gereği İsmail ÇEVİK adına tapu tahsis belgesi düzenlendiğ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ve geriye kalan 17,47 m²’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 kısmının ise satışının yapılarak taşınmazın satış ve tapu devri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nin 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talep edil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diği, İl Özel İdaresi </w:t>
      </w:r>
      <w:r w:rsidRPr="00D87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tarafından ilgili resmi kurumlar ile yapılan yazışmalar sonucunda satış ve tapu devrinde sakınca olmadığı anlaşılmıştır.</w:t>
      </w:r>
    </w:p>
    <w:p w:rsidR="00D87124" w:rsidRDefault="00D87124" w:rsidP="00140B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35AB" w:rsidRPr="00140BA8" w:rsidRDefault="005835AB" w:rsidP="0014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BA8">
        <w:rPr>
          <w:rFonts w:ascii="Times New Roman" w:hAnsi="Times New Roman" w:cs="Times New Roman"/>
          <w:color w:val="000000"/>
          <w:sz w:val="24"/>
          <w:szCs w:val="24"/>
        </w:rPr>
        <w:t xml:space="preserve">Bu nedenle; </w:t>
      </w:r>
      <w:r w:rsidR="00394687" w:rsidRPr="00140BA8">
        <w:rPr>
          <w:rFonts w:ascii="Times New Roman" w:hAnsi="Times New Roman" w:cs="Times New Roman"/>
          <w:sz w:val="24"/>
          <w:szCs w:val="24"/>
        </w:rPr>
        <w:t xml:space="preserve">Mülkiyeti İl Özel İdaresine ait olan İlimiz Eğirdir İlçesi </w:t>
      </w:r>
      <w:proofErr w:type="spellStart"/>
      <w:r w:rsidR="00394687" w:rsidRPr="00140BA8">
        <w:rPr>
          <w:rFonts w:ascii="Times New Roman" w:hAnsi="Times New Roman" w:cs="Times New Roman"/>
          <w:sz w:val="24"/>
          <w:szCs w:val="24"/>
        </w:rPr>
        <w:t>Yukarıgökdere</w:t>
      </w:r>
      <w:proofErr w:type="spellEnd"/>
      <w:r w:rsidR="00394687" w:rsidRPr="00140BA8">
        <w:rPr>
          <w:rFonts w:ascii="Times New Roman" w:hAnsi="Times New Roman" w:cs="Times New Roman"/>
          <w:sz w:val="24"/>
          <w:szCs w:val="24"/>
        </w:rPr>
        <w:t xml:space="preserve">  Köyünde 289 ada 1 </w:t>
      </w:r>
      <w:proofErr w:type="spellStart"/>
      <w:r w:rsidR="00D871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87124">
        <w:rPr>
          <w:rFonts w:ascii="Times New Roman" w:hAnsi="Times New Roman" w:cs="Times New Roman"/>
          <w:sz w:val="24"/>
          <w:szCs w:val="24"/>
        </w:rPr>
        <w:t xml:space="preserve"> parselinde (</w:t>
      </w:r>
      <w:r w:rsidR="00394687" w:rsidRPr="00140BA8">
        <w:rPr>
          <w:rFonts w:ascii="Times New Roman" w:hAnsi="Times New Roman" w:cs="Times New Roman"/>
          <w:sz w:val="24"/>
          <w:szCs w:val="24"/>
        </w:rPr>
        <w:t xml:space="preserve">eski 2316 parsel)  kayıtlı </w:t>
      </w:r>
      <w:r w:rsidR="00D87124">
        <w:rPr>
          <w:rFonts w:ascii="Times New Roman" w:hAnsi="Times New Roman" w:cs="Times New Roman"/>
          <w:sz w:val="24"/>
          <w:szCs w:val="24"/>
        </w:rPr>
        <w:t xml:space="preserve">olan </w:t>
      </w:r>
      <w:r w:rsidR="00394687" w:rsidRPr="00140BA8">
        <w:rPr>
          <w:rFonts w:ascii="Times New Roman" w:hAnsi="Times New Roman" w:cs="Times New Roman"/>
          <w:sz w:val="24"/>
          <w:szCs w:val="24"/>
        </w:rPr>
        <w:t>294,47 m²’lik taşınmazın 277,00 m²’lik kısmının bedelsiz devrine, 17,47 m²’lik kısmının</w:t>
      </w:r>
      <w:r w:rsidR="00497799" w:rsidRPr="00140B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, belirlenecek muhammen bedel üzerinden 2886 Sayılı Devlet İhale Kanununun ilgili hükümleri gereğince satış ve tapu devri işlemlerinin </w:t>
      </w:r>
      <w:r w:rsidR="007B4F7E" w:rsidRPr="00140B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yapılması</w:t>
      </w:r>
      <w:r w:rsidR="004857C5" w:rsidRPr="00140B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140BA8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Pr="00140BA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Pr="00140BA8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Pr="00140BA8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60245C" w:rsidRPr="00140BA8">
        <w:rPr>
          <w:rFonts w:ascii="Times New Roman" w:hAnsi="Times New Roman" w:cs="Times New Roman"/>
          <w:color w:val="000000"/>
          <w:sz w:val="24"/>
          <w:szCs w:val="24"/>
        </w:rPr>
        <w:t xml:space="preserve"> komisyonlarımızca uygun görülmüştür.  </w:t>
      </w:r>
      <w:proofErr w:type="gramEnd"/>
    </w:p>
    <w:p w:rsidR="00864A19" w:rsidRPr="00140BA8" w:rsidRDefault="00100364" w:rsidP="0014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BA8">
        <w:rPr>
          <w:rFonts w:ascii="Times New Roman" w:hAnsi="Times New Roman" w:cs="Times New Roman"/>
          <w:sz w:val="24"/>
          <w:szCs w:val="24"/>
        </w:rPr>
        <w:t xml:space="preserve">İl Genel Meclisinin takdirlerine arz olunur. </w:t>
      </w:r>
      <w:r w:rsidR="00394687" w:rsidRPr="00140BA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857C5" w:rsidRPr="00140BA8">
        <w:rPr>
          <w:rFonts w:ascii="Times New Roman" w:hAnsi="Times New Roman" w:cs="Times New Roman"/>
          <w:color w:val="000000"/>
          <w:sz w:val="24"/>
          <w:szCs w:val="24"/>
        </w:rPr>
        <w:t>.05.2024</w:t>
      </w:r>
    </w:p>
    <w:p w:rsidR="00F93061" w:rsidRPr="00140BA8" w:rsidRDefault="00F93061" w:rsidP="0014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sectPr w:rsidR="00191620" w:rsidRPr="00191620" w:rsidSect="0010036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100364"/>
    <w:rsid w:val="00140BA8"/>
    <w:rsid w:val="00177CD4"/>
    <w:rsid w:val="00191620"/>
    <w:rsid w:val="001A5097"/>
    <w:rsid w:val="001C5A32"/>
    <w:rsid w:val="002058EF"/>
    <w:rsid w:val="00347465"/>
    <w:rsid w:val="003514A4"/>
    <w:rsid w:val="00394687"/>
    <w:rsid w:val="003C5D51"/>
    <w:rsid w:val="004163E1"/>
    <w:rsid w:val="004857C5"/>
    <w:rsid w:val="00497799"/>
    <w:rsid w:val="005835AB"/>
    <w:rsid w:val="005B47E7"/>
    <w:rsid w:val="0060245C"/>
    <w:rsid w:val="007B4F7E"/>
    <w:rsid w:val="00864A19"/>
    <w:rsid w:val="009902F5"/>
    <w:rsid w:val="009B7955"/>
    <w:rsid w:val="00A70E12"/>
    <w:rsid w:val="00AB052D"/>
    <w:rsid w:val="00B11627"/>
    <w:rsid w:val="00B46627"/>
    <w:rsid w:val="00B5262A"/>
    <w:rsid w:val="00B73A71"/>
    <w:rsid w:val="00D33BF5"/>
    <w:rsid w:val="00D5717B"/>
    <w:rsid w:val="00D87124"/>
    <w:rsid w:val="00DA4A69"/>
    <w:rsid w:val="00EF47F1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recep aybay</cp:lastModifiedBy>
  <cp:revision>5</cp:revision>
  <cp:lastPrinted>2024-05-10T06:31:00Z</cp:lastPrinted>
  <dcterms:created xsi:type="dcterms:W3CDTF">2024-05-13T12:07:00Z</dcterms:created>
  <dcterms:modified xsi:type="dcterms:W3CDTF">2024-05-31T14:56:00Z</dcterms:modified>
</cp:coreProperties>
</file>