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45" w:rsidRPr="00191620" w:rsidRDefault="008F5F45" w:rsidP="008F5F4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Times New Roman" w:hAnsi="Times New Roman" w:cs="Times New Roman"/>
          <w:b/>
          <w:lang w:eastAsia="tr-TR"/>
        </w:rPr>
        <w:t xml:space="preserve">PLAN VE BÜTÇE </w:t>
      </w:r>
      <w:r w:rsidRPr="00191620">
        <w:rPr>
          <w:rFonts w:ascii="Times New Roman" w:eastAsia="Times New Roman" w:hAnsi="Times New Roman" w:cs="Times New Roman"/>
          <w:b/>
          <w:bCs/>
          <w:lang w:eastAsia="x-none"/>
        </w:rPr>
        <w:t xml:space="preserve">KOMİSYONU, </w:t>
      </w:r>
      <w:r w:rsidRPr="00191620">
        <w:rPr>
          <w:rFonts w:ascii="Times New Roman" w:eastAsia="Calibri" w:hAnsi="Times New Roman" w:cs="Times New Roman"/>
          <w:b/>
        </w:rPr>
        <w:t>İMAR VE BAYINDIRLIK KOMİSYONU, EĞİTİM KÜLTÜR VE SOSYAL HİZMETLER KOMİSYONU, ÇEVRE VE SAĞLIK KOMİSYONU, TARIM VE KIRSAL KALKINMA KOMİSYONU İLE SANAYİ TİCARET VE TURİZM KOMİSYONU</w:t>
      </w:r>
      <w:r w:rsidR="00DA31E2">
        <w:rPr>
          <w:rFonts w:ascii="Times New Roman" w:eastAsia="Calibri" w:hAnsi="Times New Roman" w:cs="Times New Roman"/>
          <w:b/>
        </w:rPr>
        <w:t xml:space="preserve"> </w:t>
      </w:r>
      <w:r w:rsidRPr="00191620">
        <w:rPr>
          <w:rFonts w:ascii="Times New Roman" w:eastAsia="Calibri" w:hAnsi="Times New Roman" w:cs="Times New Roman"/>
          <w:b/>
        </w:rPr>
        <w:t>RAPORU</w:t>
      </w:r>
    </w:p>
    <w:p w:rsidR="00100364" w:rsidRPr="00A70E12" w:rsidRDefault="00100364" w:rsidP="00100364">
      <w:pPr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82"/>
      </w:tblGrid>
      <w:tr w:rsidR="00B844D4" w:rsidRPr="00B844D4" w:rsidTr="00AB56D5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TEKLİFİN / ÖNERGENİN KONUSU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Taşınmaz</w:t>
            </w:r>
            <w:r w:rsidR="003B1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Satışı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</w:t>
            </w:r>
            <w:r w:rsidRPr="00B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Tapu Devri.</w:t>
            </w:r>
          </w:p>
        </w:tc>
      </w:tr>
      <w:tr w:rsidR="00B844D4" w:rsidRPr="00B844D4" w:rsidTr="00AB56D5">
        <w:trPr>
          <w:trHeight w:val="1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TARİHİ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9B196A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05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9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.2024</w:t>
            </w:r>
          </w:p>
        </w:tc>
      </w:tr>
      <w:tr w:rsidR="00B844D4" w:rsidRPr="00B844D4" w:rsidTr="00AB56D5">
        <w:trPr>
          <w:trHeight w:val="1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KARAR SAYISI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9B196A" w:rsidP="0063227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9/4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 w:rsidR="006322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</w:tr>
    </w:tbl>
    <w:p w:rsidR="00B844D4" w:rsidRPr="00B844D4" w:rsidRDefault="00B844D4" w:rsidP="00B8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B844D4" w:rsidRDefault="00B844D4" w:rsidP="00B8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844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 GENEL MECLİSİ BAŞKANLIĞINA</w:t>
      </w:r>
    </w:p>
    <w:p w:rsidR="003B1EB4" w:rsidRPr="00B844D4" w:rsidRDefault="003B1EB4" w:rsidP="00B8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B844D4" w:rsidRPr="003B1EB4" w:rsidRDefault="0063227D" w:rsidP="00632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Mülkiyeti İl Özel İdaresine ait olup, İlimiz Sütçüler İlçesi </w:t>
      </w:r>
      <w:proofErr w:type="spellStart"/>
      <w:r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Ayvalıpınar</w:t>
      </w:r>
      <w:proofErr w:type="spellEnd"/>
      <w:r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Köyü Köprübaşı mevkiinde yer alan </w:t>
      </w:r>
      <w:r w:rsidR="003B1EB4"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tapunun </w:t>
      </w:r>
      <w:r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123 ada 2 </w:t>
      </w:r>
      <w:proofErr w:type="spellStart"/>
      <w:r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nolu</w:t>
      </w:r>
      <w:proofErr w:type="spellEnd"/>
      <w:r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parselinde kayıtlı olan 496,42 m2’lik arsa vasfındaki taşınmazın, Köy Tüzel Kişiliğine olan tahsisinin iptal edilerek, belirlenecek</w:t>
      </w:r>
      <w:r w:rsidR="003B1EB4"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muhammen bedel üzerinden 2886 s</w:t>
      </w:r>
      <w:r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ayılı Devlet İhale Kanununun ilgili hükümleri gereğince satış ve tapu devri işlemlerinin yapılmasına dair İl Özel İdaresi Genel Sekreterliği (Strateji Geliştirme Müdürlüğü)  Valilik Makamınca havaleli 21.08.2024 tarih ve 55665 sayılı </w:t>
      </w:r>
      <w:r w:rsidR="007139E0" w:rsidRPr="003B1EB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</w:t>
      </w:r>
      <w:r w:rsidR="00B844D4" w:rsidRPr="003B1EB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klifinin incelenmesi neticesinde;</w:t>
      </w:r>
      <w:proofErr w:type="gramEnd"/>
    </w:p>
    <w:p w:rsidR="00B844D4" w:rsidRPr="003B1EB4" w:rsidRDefault="00B844D4" w:rsidP="00B844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844D4" w:rsidRPr="003B1EB4" w:rsidRDefault="009778D1" w:rsidP="00B84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  <w:r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İl Özel İdaresi </w:t>
      </w:r>
      <w:r w:rsidR="00B844D4"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tarafından ilgili kurumlara görüş sorulmuş olup, </w:t>
      </w:r>
      <w:r w:rsidR="00F42B96"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ilgili Kurumlar tarafından söz konusu</w:t>
      </w:r>
      <w:r w:rsidR="00B844D4"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="003B1EB4"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arsa</w:t>
      </w:r>
      <w:r w:rsidR="00B844D4"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vasfındaki taşınmazın satış ve tapu devrinde sakınca olmadığı anlaşılmıştır.</w:t>
      </w:r>
    </w:p>
    <w:p w:rsidR="00B844D4" w:rsidRPr="003B1EB4" w:rsidRDefault="00B844D4" w:rsidP="00B84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</w:p>
    <w:p w:rsidR="005835AB" w:rsidRPr="003B1EB4" w:rsidRDefault="00F42B96" w:rsidP="00F4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  <w:proofErr w:type="gramStart"/>
      <w:r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Bu nedenle, </w:t>
      </w:r>
      <w:r w:rsidR="0063227D"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Mülkiyeti İl Özel İdaresine ait olup, İlimiz Sütçüler İlçesi </w:t>
      </w:r>
      <w:proofErr w:type="spellStart"/>
      <w:r w:rsidR="0063227D"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Ayvalıpınar</w:t>
      </w:r>
      <w:proofErr w:type="spellEnd"/>
      <w:r w:rsidR="0063227D"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Köyü Köprübaşı mevkiinde yer alan </w:t>
      </w:r>
      <w:r w:rsidR="003B1EB4"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tapunun </w:t>
      </w:r>
      <w:r w:rsidR="0063227D"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123 ada 2 </w:t>
      </w:r>
      <w:proofErr w:type="spellStart"/>
      <w:r w:rsidR="0063227D"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nolu</w:t>
      </w:r>
      <w:proofErr w:type="spellEnd"/>
      <w:r w:rsidR="0063227D"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parselinde kayıtlı olan 496,42 m2’lik arsa vasfındaki taşınmazın, Köy Tüzel Kişiliğine olan tahsisinin iptal edilerek, belirlenecek </w:t>
      </w:r>
      <w:r w:rsidR="003B1EB4"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muhammen bedel üzerinden 2886 sa</w:t>
      </w:r>
      <w:r w:rsidR="0063227D" w:rsidRPr="003B1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yılı Devlet İhale Kanununun ilgili hükümleri gereğince satış ve tapu devri işlemlerinin </w:t>
      </w:r>
      <w:r w:rsidR="009B196A" w:rsidRPr="003B1EB4">
        <w:rPr>
          <w:color w:val="000000"/>
          <w:sz w:val="24"/>
          <w:szCs w:val="24"/>
          <w:shd w:val="clear" w:color="auto" w:fill="FFFFFF"/>
        </w:rPr>
        <w:t xml:space="preserve">yapılması </w:t>
      </w:r>
      <w:r w:rsidR="005835AB" w:rsidRPr="003B1EB4">
        <w:rPr>
          <w:rFonts w:ascii="Times New Roman" w:hAnsi="Times New Roman" w:cs="Times New Roman"/>
          <w:sz w:val="24"/>
          <w:szCs w:val="24"/>
          <w:lang w:eastAsia="x-none"/>
        </w:rPr>
        <w:t xml:space="preserve">için İl </w:t>
      </w:r>
      <w:r w:rsidR="005835AB" w:rsidRPr="003B1EB4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Encümenine yetki verilmesi ve satışa müteakip tapu devrinin yapılması</w:t>
      </w:r>
      <w:r w:rsidR="005835AB" w:rsidRPr="003B1EB4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5302 sayılı İl Özel İdaresi Kanununun 10. maddesi (f) fıkrası </w:t>
      </w:r>
      <w:r w:rsidR="005835AB" w:rsidRPr="003B1EB4">
        <w:rPr>
          <w:rFonts w:ascii="Times New Roman" w:hAnsi="Times New Roman" w:cs="Times New Roman"/>
          <w:color w:val="000000"/>
          <w:sz w:val="24"/>
          <w:szCs w:val="24"/>
        </w:rPr>
        <w:t>gereğince</w:t>
      </w:r>
      <w:r w:rsidR="003B1EB4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bookmarkStart w:id="0" w:name="_GoBack"/>
      <w:bookmarkEnd w:id="0"/>
      <w:r w:rsidR="0060245C" w:rsidRPr="003B1EB4">
        <w:rPr>
          <w:rFonts w:ascii="Times New Roman" w:hAnsi="Times New Roman" w:cs="Times New Roman"/>
          <w:color w:val="000000"/>
          <w:sz w:val="24"/>
          <w:szCs w:val="24"/>
        </w:rPr>
        <w:t xml:space="preserve">omisyonlarımızca uygun görülmüştür.  </w:t>
      </w:r>
      <w:proofErr w:type="gramEnd"/>
    </w:p>
    <w:p w:rsidR="00B844D4" w:rsidRPr="00247B35" w:rsidRDefault="00B844D4" w:rsidP="00B8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4D4" w:rsidRPr="00B844D4" w:rsidRDefault="00B844D4" w:rsidP="00B844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844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 Genel Meclis</w:t>
      </w:r>
      <w:r w:rsidR="009778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inin takdirlerine arz olunur.</w:t>
      </w:r>
      <w:r w:rsidR="009B19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20.09</w:t>
      </w:r>
      <w:r w:rsidRPr="00B844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.2024</w:t>
      </w:r>
    </w:p>
    <w:p w:rsidR="00191620" w:rsidRDefault="00191620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4D4" w:rsidRDefault="00B844D4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/>
          <w:bCs/>
          <w:lang w:eastAsia="tr-TR"/>
        </w:rPr>
        <w:t>PLAN VE BÜTÇE KOMİSYONU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 xml:space="preserve">Muammer ÇOLAK  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Mehmet FESCİ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Cafer Tayyar ALACA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Fatih DEMİRTAŞ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</w:p>
    <w:p w:rsidR="00191620" w:rsidRPr="00191620" w:rsidRDefault="00191620" w:rsidP="00191620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Hıdır GÜNER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Bekir KILIÇARSLAN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/>
          <w:bCs/>
          <w:lang w:eastAsia="tr-TR"/>
        </w:rPr>
        <w:t>İMAR VE BAYINDIRLIK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>İbrahim AĞRAS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Ali Nadir MACİT</w:t>
      </w:r>
      <w:r w:rsidRPr="00191620">
        <w:rPr>
          <w:rFonts w:ascii="Times New Roman" w:eastAsia="Calibri" w:hAnsi="Times New Roman" w:cs="Times New Roman"/>
        </w:rPr>
        <w:tab/>
        <w:t xml:space="preserve">Hasan Ali TÜRK </w:t>
      </w:r>
      <w:r w:rsidRPr="00191620">
        <w:rPr>
          <w:rFonts w:ascii="Times New Roman" w:eastAsia="Calibri" w:hAnsi="Times New Roman" w:cs="Times New Roman"/>
        </w:rPr>
        <w:tab/>
        <w:t>Mehmet GÜNKAYA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İbrahim GÜVEN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Abdurrahman SİNAP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844D4" w:rsidRPr="00191620" w:rsidRDefault="00B844D4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1620" w:rsidRDefault="00191620" w:rsidP="001916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9778D1" w:rsidRPr="00191620" w:rsidRDefault="009778D1" w:rsidP="001916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191620" w:rsidRPr="00191620" w:rsidRDefault="00191620" w:rsidP="00191620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Times New Roman" w:hAnsi="Times New Roman" w:cs="Times New Roman"/>
          <w:b/>
          <w:lang w:eastAsia="tr-TR"/>
        </w:rPr>
        <w:lastRenderedPageBreak/>
        <w:t xml:space="preserve">PLAN VE BÜTÇE </w:t>
      </w:r>
      <w:r w:rsidRPr="00191620">
        <w:rPr>
          <w:rFonts w:ascii="Times New Roman" w:eastAsia="Times New Roman" w:hAnsi="Times New Roman" w:cs="Times New Roman"/>
          <w:b/>
          <w:bCs/>
          <w:lang w:eastAsia="x-none"/>
        </w:rPr>
        <w:t xml:space="preserve">KOMİSYONU, </w:t>
      </w:r>
      <w:r w:rsidRPr="00191620">
        <w:rPr>
          <w:rFonts w:ascii="Times New Roman" w:eastAsia="Calibri" w:hAnsi="Times New Roman" w:cs="Times New Roman"/>
          <w:b/>
        </w:rPr>
        <w:t>İMAR VE BAYINDIRLIK KOMİSYONU, EĞİTİM KÜLTÜR VE SOSYAL HİZMETLER KOMİSYONU, ÇEVRE VE SAĞLIK KOMİSYONU, TARIM VE KIRSAL KALKINMA KOMİSYONU İLE SANAYİ TİCARET VE TURİZM KOMİSYONU</w:t>
      </w:r>
      <w:r w:rsidR="00DA31E2">
        <w:rPr>
          <w:rFonts w:ascii="Times New Roman" w:eastAsia="Calibri" w:hAnsi="Times New Roman" w:cs="Times New Roman"/>
          <w:b/>
        </w:rPr>
        <w:t xml:space="preserve"> </w:t>
      </w:r>
      <w:r w:rsidRPr="00191620">
        <w:rPr>
          <w:rFonts w:ascii="Times New Roman" w:eastAsia="Calibri" w:hAnsi="Times New Roman" w:cs="Times New Roman"/>
          <w:b/>
        </w:rPr>
        <w:t>RAPORU</w:t>
      </w:r>
    </w:p>
    <w:p w:rsidR="00191620" w:rsidRPr="00191620" w:rsidRDefault="00191620" w:rsidP="001916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82"/>
      </w:tblGrid>
      <w:tr w:rsidR="009B196A" w:rsidRPr="00B844D4" w:rsidTr="009B196A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6A" w:rsidRPr="00B844D4" w:rsidRDefault="009B196A" w:rsidP="00A44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TEKLİFİN / ÖNERGENİN KONUSU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6A" w:rsidRPr="00B844D4" w:rsidRDefault="009B196A" w:rsidP="00A442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Taşınmaz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Satılması ve</w:t>
            </w:r>
            <w:r w:rsidRPr="00B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Tapu Devri.</w:t>
            </w:r>
          </w:p>
        </w:tc>
      </w:tr>
      <w:tr w:rsidR="009B196A" w:rsidRPr="00B844D4" w:rsidTr="009B196A">
        <w:trPr>
          <w:trHeight w:val="1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6A" w:rsidRPr="00B844D4" w:rsidRDefault="009B196A" w:rsidP="00A44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TARİHİ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6A" w:rsidRPr="00B844D4" w:rsidRDefault="009B196A" w:rsidP="00A44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05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9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.2024</w:t>
            </w:r>
          </w:p>
        </w:tc>
      </w:tr>
      <w:tr w:rsidR="009B196A" w:rsidRPr="00B844D4" w:rsidTr="009B196A">
        <w:trPr>
          <w:trHeight w:val="1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6A" w:rsidRPr="00B844D4" w:rsidRDefault="009B196A" w:rsidP="00A44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KARAR SAYISI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6A" w:rsidRPr="00B844D4" w:rsidRDefault="009B196A" w:rsidP="006A7F98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9/4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 w:rsidR="006A7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</w:tr>
    </w:tbl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EĞİTİM, KÜLTÜR VE SOSYAL HİZMETLER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</w:rPr>
        <w:t>Mustafa KABASAKAL</w:t>
      </w:r>
      <w:r w:rsidRPr="00191620">
        <w:rPr>
          <w:rFonts w:ascii="Times New Roman" w:eastAsia="Calibri" w:hAnsi="Times New Roman" w:cs="Times New Roman"/>
        </w:rPr>
        <w:tab/>
        <w:t>Niyazi KARADEM</w:t>
      </w:r>
      <w:r w:rsidRPr="00191620">
        <w:rPr>
          <w:rFonts w:ascii="Times New Roman" w:eastAsia="Calibri" w:hAnsi="Times New Roman" w:cs="Times New Roman"/>
        </w:rPr>
        <w:tab/>
        <w:t xml:space="preserve">Talha GÜLER </w:t>
      </w:r>
      <w:r w:rsidRPr="00191620">
        <w:rPr>
          <w:rFonts w:ascii="Times New Roman" w:eastAsia="Calibri" w:hAnsi="Times New Roman" w:cs="Times New Roman"/>
        </w:rPr>
        <w:tab/>
        <w:t>Eylem ÜN</w:t>
      </w:r>
      <w:r w:rsidRPr="00191620">
        <w:rPr>
          <w:rFonts w:ascii="Times New Roman" w:eastAsia="Calibri" w:hAnsi="Times New Roman" w:cs="Times New Roman"/>
        </w:rPr>
        <w:tab/>
        <w:t>Mehmet FİDAN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ÇEVRE VE SAĞLIK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   </w:t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 xml:space="preserve">Huriye KUTLU </w:t>
      </w:r>
      <w:r w:rsidRPr="00191620">
        <w:rPr>
          <w:rFonts w:ascii="Times New Roman" w:eastAsia="Calibri" w:hAnsi="Times New Roman" w:cs="Times New Roman"/>
        </w:rPr>
        <w:tab/>
        <w:t xml:space="preserve">Hüseyin Dursun </w:t>
      </w:r>
      <w:proofErr w:type="gramStart"/>
      <w:r w:rsidRPr="00191620">
        <w:rPr>
          <w:rFonts w:ascii="Times New Roman" w:eastAsia="Calibri" w:hAnsi="Times New Roman" w:cs="Times New Roman"/>
        </w:rPr>
        <w:t>BALIM   Niyazi</w:t>
      </w:r>
      <w:proofErr w:type="gramEnd"/>
      <w:r w:rsidRPr="00191620">
        <w:rPr>
          <w:rFonts w:ascii="Times New Roman" w:eastAsia="Calibri" w:hAnsi="Times New Roman" w:cs="Times New Roman"/>
        </w:rPr>
        <w:t xml:space="preserve"> KARADEM    Yaşar Ali BALCI   Sadettin ONUR</w:t>
      </w:r>
    </w:p>
    <w:p w:rsidR="00191620" w:rsidRPr="00191620" w:rsidRDefault="00191620" w:rsidP="0019162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TARIM VE KIRSAL KALKINMA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</w:t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color w:val="000000"/>
        </w:rPr>
        <w:t>Mehmet KAYA</w:t>
      </w:r>
      <w:r w:rsidRPr="00191620">
        <w:rPr>
          <w:rFonts w:ascii="Times New Roman" w:eastAsia="Calibri" w:hAnsi="Times New Roman" w:cs="Times New Roman"/>
          <w:color w:val="000000"/>
        </w:rPr>
        <w:tab/>
        <w:t xml:space="preserve">Muhammed </w:t>
      </w:r>
      <w:proofErr w:type="spellStart"/>
      <w:r w:rsidRPr="00191620">
        <w:rPr>
          <w:rFonts w:ascii="Times New Roman" w:eastAsia="Calibri" w:hAnsi="Times New Roman" w:cs="Times New Roman"/>
          <w:color w:val="000000"/>
        </w:rPr>
        <w:t>Samed</w:t>
      </w:r>
      <w:proofErr w:type="spellEnd"/>
      <w:r w:rsidRPr="00191620">
        <w:rPr>
          <w:rFonts w:ascii="Times New Roman" w:eastAsia="Calibri" w:hAnsi="Times New Roman" w:cs="Times New Roman"/>
          <w:color w:val="000000"/>
        </w:rPr>
        <w:t xml:space="preserve"> NAYIR</w:t>
      </w:r>
      <w:r w:rsidRPr="00191620">
        <w:rPr>
          <w:rFonts w:ascii="Times New Roman" w:eastAsia="Calibri" w:hAnsi="Times New Roman" w:cs="Times New Roman"/>
          <w:color w:val="000000"/>
        </w:rPr>
        <w:tab/>
        <w:t>Ali AK</w:t>
      </w:r>
      <w:r w:rsidRPr="00191620">
        <w:rPr>
          <w:rFonts w:ascii="Times New Roman" w:eastAsia="Calibri" w:hAnsi="Times New Roman" w:cs="Times New Roman"/>
        </w:rPr>
        <w:t xml:space="preserve"> </w:t>
      </w:r>
      <w:r w:rsidRPr="00191620">
        <w:rPr>
          <w:rFonts w:ascii="Times New Roman" w:eastAsia="Calibri" w:hAnsi="Times New Roman" w:cs="Times New Roman"/>
        </w:rPr>
        <w:tab/>
        <w:t>Raci OĞUZ</w:t>
      </w:r>
      <w:r w:rsidRPr="00191620">
        <w:rPr>
          <w:rFonts w:ascii="Times New Roman" w:eastAsia="Calibri" w:hAnsi="Times New Roman" w:cs="Times New Roman"/>
        </w:rPr>
        <w:tab/>
        <w:t>Ceyhun AYDEMİR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Calibri" w:hAnsi="Times New Roman" w:cs="Times New Roman"/>
          <w:b/>
        </w:rPr>
        <w:t>SANAYİ TİCARET VE TURİZM KOMİSYONU</w:t>
      </w: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           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  <w:r w:rsidRPr="00191620">
        <w:rPr>
          <w:rFonts w:ascii="Times New Roman" w:eastAsia="Calibri" w:hAnsi="Times New Roman" w:cs="Times New Roman"/>
        </w:rPr>
        <w:t xml:space="preserve"> 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1620">
        <w:rPr>
          <w:rFonts w:ascii="Times New Roman" w:eastAsia="Calibri" w:hAnsi="Times New Roman" w:cs="Times New Roman"/>
        </w:rPr>
        <w:t>Ali AK</w:t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</w:r>
      <w:r w:rsidRPr="00191620">
        <w:rPr>
          <w:rFonts w:ascii="Times New Roman" w:eastAsia="Calibri" w:hAnsi="Times New Roman" w:cs="Times New Roman"/>
        </w:rPr>
        <w:tab/>
        <w:t>Salih Atilla KONUR</w:t>
      </w:r>
      <w:r w:rsidRPr="00191620">
        <w:rPr>
          <w:rFonts w:ascii="Times New Roman" w:eastAsia="Calibri" w:hAnsi="Times New Roman" w:cs="Times New Roman"/>
        </w:rPr>
        <w:tab/>
        <w:t>Muhammed Huzeyfe ŞAHİN</w:t>
      </w:r>
      <w:r w:rsidRPr="00191620">
        <w:rPr>
          <w:rFonts w:ascii="Times New Roman" w:eastAsia="Calibri" w:hAnsi="Times New Roman" w:cs="Times New Roman"/>
        </w:rPr>
        <w:tab/>
        <w:t>Ruhi KAYA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Calibri" w:hAnsi="Times New Roman" w:cs="Times New Roman"/>
        </w:rPr>
        <w:t>Sadettin ONUR</w:t>
      </w:r>
    </w:p>
    <w:p w:rsidR="00100364" w:rsidRPr="00DA4A69" w:rsidRDefault="00100364" w:rsidP="0019162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00364" w:rsidRPr="00DA4A69" w:rsidSect="00AB56D5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64"/>
    <w:rsid w:val="00053EA5"/>
    <w:rsid w:val="00100364"/>
    <w:rsid w:val="00177CD4"/>
    <w:rsid w:val="00191620"/>
    <w:rsid w:val="001A5097"/>
    <w:rsid w:val="001C5A32"/>
    <w:rsid w:val="002058EF"/>
    <w:rsid w:val="00247B35"/>
    <w:rsid w:val="003514A4"/>
    <w:rsid w:val="0038202F"/>
    <w:rsid w:val="003B1EB4"/>
    <w:rsid w:val="003C5D51"/>
    <w:rsid w:val="004163E1"/>
    <w:rsid w:val="004857C5"/>
    <w:rsid w:val="005835AB"/>
    <w:rsid w:val="005B47E7"/>
    <w:rsid w:val="0060245C"/>
    <w:rsid w:val="0060310A"/>
    <w:rsid w:val="0063227D"/>
    <w:rsid w:val="006A7F98"/>
    <w:rsid w:val="007139E0"/>
    <w:rsid w:val="00864A19"/>
    <w:rsid w:val="008F5F45"/>
    <w:rsid w:val="009778D1"/>
    <w:rsid w:val="009902F5"/>
    <w:rsid w:val="009B196A"/>
    <w:rsid w:val="009B7955"/>
    <w:rsid w:val="00A70E12"/>
    <w:rsid w:val="00AB052D"/>
    <w:rsid w:val="00AB56D5"/>
    <w:rsid w:val="00B11627"/>
    <w:rsid w:val="00B46627"/>
    <w:rsid w:val="00B5262A"/>
    <w:rsid w:val="00B73A71"/>
    <w:rsid w:val="00B844D4"/>
    <w:rsid w:val="00BF490B"/>
    <w:rsid w:val="00D33BF5"/>
    <w:rsid w:val="00D5717B"/>
    <w:rsid w:val="00DA31E2"/>
    <w:rsid w:val="00DA4A69"/>
    <w:rsid w:val="00EF47F1"/>
    <w:rsid w:val="00F42B96"/>
    <w:rsid w:val="00F93061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10EE"/>
  <w15:chartTrackingRefBased/>
  <w15:docId w15:val="{F5F5B7CE-F164-4436-BD95-B070A166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Yildirimkaya</dc:creator>
  <cp:keywords/>
  <dc:description/>
  <cp:lastModifiedBy>Ozlem Yildirimkaya</cp:lastModifiedBy>
  <cp:revision>4</cp:revision>
  <cp:lastPrinted>2024-05-10T06:31:00Z</cp:lastPrinted>
  <dcterms:created xsi:type="dcterms:W3CDTF">2024-09-23T06:41:00Z</dcterms:created>
  <dcterms:modified xsi:type="dcterms:W3CDTF">2024-09-26T10:37:00Z</dcterms:modified>
</cp:coreProperties>
</file>