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BA5E18" w:rsidRDefault="00AA4BD8" w:rsidP="00AA4BD8">
      <w:pPr>
        <w:spacing w:after="200" w:line="276" w:lineRule="auto"/>
        <w:contextualSpacing/>
        <w:jc w:val="center"/>
        <w:rPr>
          <w:b/>
          <w:bCs/>
        </w:rPr>
      </w:pPr>
      <w:r w:rsidRPr="00BA5E18">
        <w:rPr>
          <w:b/>
          <w:bCs/>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BA5E18"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15364E" w:rsidP="0015364E">
            <w:pPr>
              <w:jc w:val="both"/>
              <w:rPr>
                <w:b/>
              </w:rPr>
            </w:pPr>
            <w:r w:rsidRPr="00BA5E18">
              <w:rPr>
                <w:b/>
                <w:bCs/>
              </w:rPr>
              <w:t>Nazım İmar Planı ve Uygulama İmar Planının Onaylanması</w:t>
            </w:r>
          </w:p>
        </w:tc>
      </w:tr>
      <w:tr w:rsidR="00AA4BD8" w:rsidRPr="00BA5E18"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E84CD6" w:rsidP="004D338B">
            <w:pPr>
              <w:jc w:val="both"/>
              <w:rPr>
                <w:b/>
                <w:bCs/>
              </w:rPr>
            </w:pPr>
            <w:proofErr w:type="gramStart"/>
            <w:r>
              <w:rPr>
                <w:b/>
                <w:bCs/>
              </w:rPr>
              <w:t>0</w:t>
            </w:r>
            <w:r w:rsidR="004D338B">
              <w:rPr>
                <w:b/>
                <w:bCs/>
              </w:rPr>
              <w:t>8</w:t>
            </w:r>
            <w:r w:rsidR="0087714C" w:rsidRPr="00BA5E18">
              <w:rPr>
                <w:b/>
                <w:bCs/>
              </w:rPr>
              <w:t>/0</w:t>
            </w:r>
            <w:r w:rsidR="00566318" w:rsidRPr="00BA5E18">
              <w:rPr>
                <w:b/>
                <w:bCs/>
              </w:rPr>
              <w:t>6</w:t>
            </w:r>
            <w:r w:rsidR="0087714C" w:rsidRPr="00BA5E18">
              <w:rPr>
                <w:b/>
                <w:bCs/>
              </w:rPr>
              <w:t>/</w:t>
            </w:r>
            <w:r w:rsidR="00AA4BD8" w:rsidRPr="00BA5E18">
              <w:rPr>
                <w:b/>
                <w:bCs/>
              </w:rPr>
              <w:t>2023</w:t>
            </w:r>
            <w:proofErr w:type="gramEnd"/>
          </w:p>
        </w:tc>
      </w:tr>
      <w:tr w:rsidR="00AA4BD8" w:rsidRPr="00BA5E18"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566318" w:rsidP="004D338B">
            <w:pPr>
              <w:ind w:right="21"/>
              <w:jc w:val="both"/>
              <w:rPr>
                <w:rFonts w:eastAsia="Arial Unicode MS"/>
                <w:b/>
              </w:rPr>
            </w:pPr>
            <w:r w:rsidRPr="00BA5E18">
              <w:rPr>
                <w:rFonts w:eastAsia="Arial Unicode MS"/>
                <w:b/>
              </w:rPr>
              <w:t>6</w:t>
            </w:r>
            <w:r w:rsidR="00AA4BD8" w:rsidRPr="00BA5E18">
              <w:rPr>
                <w:rFonts w:eastAsia="Arial Unicode MS"/>
                <w:b/>
              </w:rPr>
              <w:t>/</w:t>
            </w:r>
            <w:r w:rsidR="004D338B">
              <w:rPr>
                <w:rFonts w:eastAsia="Arial Unicode MS"/>
                <w:b/>
              </w:rPr>
              <w:t>4</w:t>
            </w:r>
            <w:r w:rsidR="00204A5E" w:rsidRPr="00BA5E18">
              <w:rPr>
                <w:rFonts w:eastAsia="Arial Unicode MS"/>
                <w:b/>
              </w:rPr>
              <w:t>-</w:t>
            </w:r>
            <w:r w:rsidR="00E84CD6">
              <w:rPr>
                <w:rFonts w:eastAsia="Arial Unicode MS"/>
                <w:b/>
              </w:rPr>
              <w:t>1</w:t>
            </w:r>
            <w:r w:rsidR="004D338B">
              <w:rPr>
                <w:rFonts w:eastAsia="Arial Unicode MS"/>
                <w:b/>
              </w:rPr>
              <w:t>67</w:t>
            </w:r>
          </w:p>
        </w:tc>
      </w:tr>
    </w:tbl>
    <w:p w:rsidR="00AA4BD8" w:rsidRPr="00BA5E18" w:rsidRDefault="00AA4BD8" w:rsidP="00AA4BD8">
      <w:pPr>
        <w:jc w:val="center"/>
        <w:rPr>
          <w:b/>
          <w:bCs/>
        </w:rPr>
      </w:pPr>
      <w:r w:rsidRPr="00BA5E18">
        <w:rPr>
          <w:b/>
          <w:bCs/>
        </w:rPr>
        <w:t>İL GENEL MECLİSİ BAŞKANLIĞINA</w:t>
      </w:r>
    </w:p>
    <w:p w:rsidR="001642B1" w:rsidRDefault="001642B1" w:rsidP="001642B1">
      <w:pPr>
        <w:ind w:firstLine="708"/>
        <w:jc w:val="both"/>
      </w:pPr>
      <w:r w:rsidRPr="00B071A8">
        <w:rPr>
          <w:color w:val="000000"/>
          <w:shd w:val="clear" w:color="auto" w:fill="FFFFFF"/>
        </w:rPr>
        <w:t xml:space="preserve">Isparta İli Gelendost İlçesi Yeşilköy Köyü 243 ada 1 parsel </w:t>
      </w:r>
      <w:proofErr w:type="spellStart"/>
      <w:r w:rsidRPr="00B071A8">
        <w:rPr>
          <w:color w:val="000000"/>
          <w:shd w:val="clear" w:color="auto" w:fill="FFFFFF"/>
        </w:rPr>
        <w:t>nolu</w:t>
      </w:r>
      <w:proofErr w:type="spellEnd"/>
      <w:r w:rsidRPr="00B071A8">
        <w:rPr>
          <w:color w:val="000000"/>
          <w:shd w:val="clear" w:color="auto" w:fill="FFFFFF"/>
        </w:rPr>
        <w:t xml:space="preserve"> toplam 14.217,42 m² yüzölçümlü taşınmazı kapsayan alanda mülkiyet sahibi </w:t>
      </w:r>
      <w:proofErr w:type="spellStart"/>
      <w:r w:rsidRPr="00B071A8">
        <w:rPr>
          <w:color w:val="000000"/>
          <w:shd w:val="clear" w:color="auto" w:fill="FFFFFF"/>
        </w:rPr>
        <w:t>Etezem</w:t>
      </w:r>
      <w:proofErr w:type="spellEnd"/>
      <w:r w:rsidRPr="00B071A8">
        <w:rPr>
          <w:color w:val="000000"/>
          <w:shd w:val="clear" w:color="auto" w:fill="FFFFFF"/>
        </w:rPr>
        <w:t xml:space="preserve"> İnşaat </w:t>
      </w:r>
      <w:proofErr w:type="spellStart"/>
      <w:r w:rsidRPr="00B071A8">
        <w:rPr>
          <w:color w:val="000000"/>
          <w:shd w:val="clear" w:color="auto" w:fill="FFFFFF"/>
        </w:rPr>
        <w:t>Taah</w:t>
      </w:r>
      <w:proofErr w:type="spellEnd"/>
      <w:r w:rsidRPr="00B071A8">
        <w:rPr>
          <w:color w:val="000000"/>
          <w:shd w:val="clear" w:color="auto" w:fill="FFFFFF"/>
        </w:rPr>
        <w:t xml:space="preserve">. </w:t>
      </w:r>
      <w:proofErr w:type="spellStart"/>
      <w:r w:rsidRPr="00B071A8">
        <w:rPr>
          <w:color w:val="000000"/>
          <w:shd w:val="clear" w:color="auto" w:fill="FFFFFF"/>
        </w:rPr>
        <w:t>Turz</w:t>
      </w:r>
      <w:proofErr w:type="spellEnd"/>
      <w:r w:rsidRPr="00B071A8">
        <w:rPr>
          <w:color w:val="000000"/>
          <w:shd w:val="clear" w:color="auto" w:fill="FFFFFF"/>
        </w:rPr>
        <w:t xml:space="preserve">. </w:t>
      </w:r>
      <w:proofErr w:type="gramStart"/>
      <w:r w:rsidRPr="00B071A8">
        <w:rPr>
          <w:color w:val="000000"/>
          <w:shd w:val="clear" w:color="auto" w:fill="FFFFFF"/>
        </w:rPr>
        <w:t>ve</w:t>
      </w:r>
      <w:proofErr w:type="gramEnd"/>
      <w:r w:rsidRPr="00B071A8">
        <w:rPr>
          <w:color w:val="000000"/>
          <w:shd w:val="clear" w:color="auto" w:fill="FFFFFF"/>
        </w:rPr>
        <w:t xml:space="preserve"> Tic. Ltd. Şti. tarafından yapılması planlanan 990 kW gücünde “Yenilenebilir Enerji Kaynaklarına Dayalı Üretim Tesis Alanı (Lisanssız Güneş Enerji Santrali (GES))” amaçlı Pala Planlama Tasarım Mühendislik İnşaat Danışmanlık Sanayi ve Ticaret Limited Şirketi adına Şehir Plancısı Mehmet PALA tarafından hazırlanan </w:t>
      </w:r>
      <w:r w:rsidRPr="00B071A8">
        <w:rPr>
          <w:bCs/>
          <w:color w:val="000000"/>
          <w:shd w:val="clear" w:color="auto" w:fill="FFFFFF"/>
        </w:rPr>
        <w:t>NİP-321017644 </w:t>
      </w:r>
      <w:r w:rsidRPr="00B071A8">
        <w:rPr>
          <w:color w:val="000000"/>
          <w:shd w:val="clear" w:color="auto" w:fill="FFFFFF"/>
        </w:rPr>
        <w:t>plan işlem numaralı 1/5.000 Ölçekli Nazım İmar Planı ve </w:t>
      </w:r>
      <w:r w:rsidRPr="00B071A8">
        <w:rPr>
          <w:bCs/>
          <w:color w:val="000000"/>
          <w:shd w:val="clear" w:color="auto" w:fill="FFFFFF"/>
        </w:rPr>
        <w:t>UİP-321017645 </w:t>
      </w:r>
      <w:r w:rsidRPr="00B071A8">
        <w:rPr>
          <w:color w:val="000000"/>
          <w:shd w:val="clear" w:color="auto" w:fill="FFFFFF"/>
        </w:rPr>
        <w:t xml:space="preserve">plan işlem numaralı 1/1.000 Ölçekli Uygulama İmar Planının onaylanmasına dair </w:t>
      </w:r>
      <w:r w:rsidRPr="00B071A8">
        <w:rPr>
          <w:color w:val="000000"/>
          <w:shd w:val="clear" w:color="auto" w:fill="FFFFFF"/>
          <w:lang w:eastAsia="x-none"/>
        </w:rPr>
        <w:t xml:space="preserve">İl Özel İdaresi Genel Sekreterliğinin (İmar ve Kentsel İyileştirme Müdürlüğü) Valilik Makamınca havaleli 06.06.2023 tarih ve 36635 sayılı </w:t>
      </w:r>
      <w:r w:rsidRPr="00B071A8">
        <w:t>teklifi</w:t>
      </w:r>
      <w:r>
        <w:t>nin incelenmesi neticesinde;</w:t>
      </w:r>
    </w:p>
    <w:p w:rsidR="001642B1" w:rsidRPr="009E0B7C" w:rsidRDefault="001642B1" w:rsidP="001642B1">
      <w:pPr>
        <w:ind w:firstLine="709"/>
        <w:jc w:val="both"/>
      </w:pPr>
      <w:r w:rsidRPr="00553DD0">
        <w:t xml:space="preserve">Anılan alana “Yenilenebilir Enerji Sistemleri Dayalı Güneş Enerjisi Santrali (GES)” kurulabilmesi için Akdeniz Elektrik Dağıtım AŞ tarafından alınmış; Yeşilköy Köyü 243 Ada, 1 Parsel parseller için; 990 kW gücünde </w:t>
      </w:r>
      <w:proofErr w:type="spellStart"/>
      <w:r w:rsidRPr="00553DD0">
        <w:t>Etezem</w:t>
      </w:r>
      <w:proofErr w:type="spellEnd"/>
      <w:r w:rsidRPr="00553DD0">
        <w:t xml:space="preserve"> İnşaat </w:t>
      </w:r>
      <w:proofErr w:type="spellStart"/>
      <w:r w:rsidRPr="00553DD0">
        <w:t>Taah</w:t>
      </w:r>
      <w:proofErr w:type="spellEnd"/>
      <w:r w:rsidRPr="00553DD0">
        <w:t xml:space="preserve">. </w:t>
      </w:r>
      <w:proofErr w:type="spellStart"/>
      <w:r w:rsidRPr="00553DD0">
        <w:t>Turz</w:t>
      </w:r>
      <w:proofErr w:type="spellEnd"/>
      <w:r w:rsidRPr="00553DD0">
        <w:t xml:space="preserve">. </w:t>
      </w:r>
      <w:proofErr w:type="gramStart"/>
      <w:r w:rsidRPr="00553DD0">
        <w:t>ve</w:t>
      </w:r>
      <w:proofErr w:type="gramEnd"/>
      <w:r w:rsidRPr="00553DD0">
        <w:t xml:space="preserve"> Tic. Ltd. </w:t>
      </w:r>
      <w:proofErr w:type="spellStart"/>
      <w:r w:rsidRPr="00553DD0">
        <w:t>Şti.</w:t>
      </w:r>
      <w:r w:rsidRPr="00553DD0">
        <w:rPr>
          <w:lang w:eastAsia="x-none"/>
        </w:rPr>
        <w:t>’ye</w:t>
      </w:r>
      <w:proofErr w:type="spellEnd"/>
      <w:r w:rsidRPr="00553DD0">
        <w:rPr>
          <w:lang w:eastAsia="x-none"/>
        </w:rPr>
        <w:t xml:space="preserve"> ait santral sahası alanı yüzölçümü </w:t>
      </w:r>
      <w:r w:rsidRPr="00553DD0">
        <w:t xml:space="preserve">11,406.24 </w:t>
      </w:r>
      <w:r w:rsidRPr="00553DD0">
        <w:rPr>
          <w:lang w:eastAsia="x-none"/>
        </w:rPr>
        <w:t>m</w:t>
      </w:r>
      <w:r w:rsidRPr="00553DD0">
        <w:rPr>
          <w:vertAlign w:val="superscript"/>
          <w:lang w:eastAsia="x-none"/>
        </w:rPr>
        <w:t>2</w:t>
      </w:r>
      <w:r w:rsidRPr="00553DD0">
        <w:rPr>
          <w:lang w:eastAsia="x-none"/>
        </w:rPr>
        <w:t xml:space="preserve"> </w:t>
      </w:r>
      <w:r w:rsidRPr="009E0B7C">
        <w:rPr>
          <w:lang w:eastAsia="x-none"/>
        </w:rPr>
        <w:t xml:space="preserve">olan </w:t>
      </w:r>
      <w:r w:rsidRPr="009E0B7C">
        <w:rPr>
          <w:bCs/>
        </w:rPr>
        <w:t>20.12.2022 tarih ve 253880</w:t>
      </w:r>
      <w:r w:rsidRPr="009E0B7C">
        <w:t xml:space="preserve"> sayılı bağlantı görüşü ve çağrı mektubu bulunmaktadır.</w:t>
      </w:r>
    </w:p>
    <w:p w:rsidR="001642B1" w:rsidRPr="009E0B7C" w:rsidRDefault="001642B1" w:rsidP="001642B1">
      <w:pPr>
        <w:ind w:firstLine="709"/>
        <w:jc w:val="both"/>
      </w:pPr>
      <w:r w:rsidRPr="009E0B7C">
        <w:t xml:space="preserve">Yenilenebilir Enerji Kaynaklarına Dayalı Üretim Tesis Alanı (Lisanssız Güneş Enerji Santrali (GES)) kurulması amacıyla Gelendost İlçesi Yeşilköy Köyü'nde 234 ada 1 parsel, 243 ada 1, 16 </w:t>
      </w:r>
      <w:proofErr w:type="spellStart"/>
      <w:r w:rsidRPr="009E0B7C">
        <w:t>nolu</w:t>
      </w:r>
      <w:proofErr w:type="spellEnd"/>
      <w:r w:rsidRPr="009E0B7C">
        <w:t xml:space="preserve"> parseller ile 249 ada </w:t>
      </w:r>
      <w:proofErr w:type="gramStart"/>
      <w:r w:rsidRPr="009E0B7C">
        <w:t>8,10,11,12,13,20</w:t>
      </w:r>
      <w:proofErr w:type="gramEnd"/>
      <w:r w:rsidRPr="009E0B7C">
        <w:t xml:space="preserve"> </w:t>
      </w:r>
      <w:proofErr w:type="spellStart"/>
      <w:r w:rsidRPr="009E0B7C">
        <w:t>nolu</w:t>
      </w:r>
      <w:proofErr w:type="spellEnd"/>
      <w:r w:rsidRPr="009E0B7C">
        <w:t xml:space="preserve"> parsel numaralı taşınmazlar için 1/5.000 Ölçekli Nazım ve 1/1.000 Ölçekli Uygulama İmar</w:t>
      </w:r>
      <w:r w:rsidRPr="009E0B7C">
        <w:rPr>
          <w:rFonts w:eastAsia="Calibri"/>
        </w:rPr>
        <w:t xml:space="preserve"> Planına esas kurum görüşleri </w:t>
      </w:r>
      <w:r w:rsidRPr="009E0B7C">
        <w:rPr>
          <w:lang w:eastAsia="x-none"/>
        </w:rPr>
        <w:t>plan müellifince alınmış</w:t>
      </w:r>
      <w:r w:rsidRPr="009E0B7C">
        <w:t xml:space="preserve">, imar planı ve plan açıklama raporları ile birlikte İdaremize sunulmuş olup; </w:t>
      </w:r>
    </w:p>
    <w:p w:rsidR="001642B1" w:rsidRPr="009E0B7C" w:rsidRDefault="001642B1" w:rsidP="001642B1">
      <w:pPr>
        <w:ind w:firstLine="709"/>
        <w:jc w:val="both"/>
      </w:pPr>
      <w:r w:rsidRPr="009E0B7C">
        <w:t>İmar Planlarına esas;</w:t>
      </w:r>
    </w:p>
    <w:p w:rsidR="001642B1" w:rsidRPr="009E0B7C" w:rsidRDefault="001642B1" w:rsidP="001642B1">
      <w:pPr>
        <w:ind w:firstLine="709"/>
        <w:jc w:val="both"/>
      </w:pPr>
      <w:r w:rsidRPr="009E0B7C">
        <w:rPr>
          <w:bCs/>
        </w:rPr>
        <w:t>T.C Isparta Valiliği İl Afet ve Acil Durum Müdürlüğü</w:t>
      </w:r>
    </w:p>
    <w:p w:rsidR="001642B1" w:rsidRPr="009E0B7C" w:rsidRDefault="001642B1" w:rsidP="001642B1">
      <w:pPr>
        <w:ind w:firstLine="709"/>
        <w:jc w:val="both"/>
      </w:pPr>
      <w:r w:rsidRPr="009E0B7C">
        <w:t>26.07.2022 tarih ve E-</w:t>
      </w:r>
      <w:proofErr w:type="gramStart"/>
      <w:r w:rsidRPr="009E0B7C">
        <w:t>69776125</w:t>
      </w:r>
      <w:proofErr w:type="gramEnd"/>
      <w:r w:rsidRPr="009E0B7C">
        <w:t>-952.99-344803 sayılı</w:t>
      </w:r>
      <w:r w:rsidRPr="009E0B7C">
        <w:rPr>
          <w:rFonts w:eastAsia="Calibri"/>
        </w:rPr>
        <w:t xml:space="preserve"> yazısında;  alanda </w:t>
      </w:r>
      <w:r w:rsidRPr="009E0B7C">
        <w:t xml:space="preserve">"Afete Maruz Bölge Kararı” bulunmadığı, kaya düşmesi, çığ afet tehlikesine ilişkin herhangi bir risk tespit edilmediği, </w:t>
      </w:r>
      <w:proofErr w:type="spellStart"/>
      <w:r w:rsidRPr="009E0B7C">
        <w:rPr>
          <w:lang w:eastAsia="x-none"/>
        </w:rPr>
        <w:t>lanın</w:t>
      </w:r>
      <w:proofErr w:type="spellEnd"/>
      <w:r w:rsidRPr="009E0B7C">
        <w:rPr>
          <w:lang w:eastAsia="x-none"/>
        </w:rPr>
        <w:t xml:space="preserve"> içerisinden ve/veya civarından geçen dere yatakları bulunması sebebiyle sel vb. afetlere mahal vermemesi için ilgili kurumlardan da görüş alınması gerektiği, Afet Risk Azaltma Sistemi (ARAS) programında anılan parselin bulunduğu sahanın heyelan duyarlılığı açısından </w:t>
      </w:r>
      <w:r w:rsidRPr="009E0B7C">
        <w:t xml:space="preserve">“yüksek derecede duyarlı” </w:t>
      </w:r>
      <w:r w:rsidRPr="009E0B7C">
        <w:rPr>
          <w:lang w:eastAsia="x-none"/>
        </w:rPr>
        <w:t>alanlar kapsamında kaldığı</w:t>
      </w:r>
      <w:r w:rsidRPr="009E0B7C">
        <w:t xml:space="preserve">, "İmar Planına Esas Jeolojik - </w:t>
      </w:r>
      <w:proofErr w:type="spellStart"/>
      <w:r w:rsidRPr="009E0B7C">
        <w:t>Jeoteknik</w:t>
      </w:r>
      <w:proofErr w:type="spellEnd"/>
      <w:r w:rsidRPr="009E0B7C">
        <w:t xml:space="preserve"> Etüt Raporu" ‘unda </w:t>
      </w:r>
      <w:r w:rsidRPr="009E0B7C">
        <w:rPr>
          <w:lang w:eastAsia="x-none"/>
        </w:rPr>
        <w:t xml:space="preserve">kütle hareketi başta olmak üzere tüm doğal afet tehlikelerinin ayrıntılı olarak incelenerek sahanın yerleşime uygunluk durumunun ortaya konulması, planlama ve yapılaşmaya bu çalışmalar doğrultusunda gidilmesi kaydıyla </w:t>
      </w:r>
      <w:r w:rsidRPr="009E0B7C">
        <w:t>ile</w:t>
      </w:r>
      <w:r w:rsidRPr="009E0B7C">
        <w:rPr>
          <w:rFonts w:eastAsia="Calibri"/>
        </w:rPr>
        <w:t xml:space="preserve"> herhangi bir sakınca olmadığı bildirilmiştir. </w:t>
      </w:r>
    </w:p>
    <w:p w:rsidR="001642B1" w:rsidRPr="009E0B7C" w:rsidRDefault="001642B1" w:rsidP="001642B1">
      <w:pPr>
        <w:ind w:firstLine="709"/>
        <w:jc w:val="both"/>
      </w:pPr>
      <w:r w:rsidRPr="009E0B7C">
        <w:rPr>
          <w:bCs/>
        </w:rPr>
        <w:t>T.C Tarım ve Orman Bakanlığı 6. Bölge Müdürlüğü</w:t>
      </w:r>
      <w:r w:rsidRPr="009E0B7C">
        <w:rPr>
          <w:rFonts w:eastAsia="Calibri"/>
        </w:rPr>
        <w:t xml:space="preserve"> Isparta Şube Müdürlüğü</w:t>
      </w:r>
    </w:p>
    <w:p w:rsidR="001642B1" w:rsidRPr="009E0B7C" w:rsidRDefault="001642B1" w:rsidP="001642B1">
      <w:pPr>
        <w:ind w:firstLine="709"/>
        <w:jc w:val="both"/>
      </w:pPr>
      <w:r w:rsidRPr="009E0B7C">
        <w:rPr>
          <w:lang w:eastAsia="x-none"/>
        </w:rPr>
        <w:t xml:space="preserve">21.07.2022 </w:t>
      </w:r>
      <w:r w:rsidRPr="009E0B7C">
        <w:rPr>
          <w:rFonts w:eastAsia="Calibri"/>
        </w:rPr>
        <w:t>tarih ve</w:t>
      </w:r>
      <w:r w:rsidRPr="009E0B7C">
        <w:t xml:space="preserve"> E-</w:t>
      </w:r>
      <w:proofErr w:type="gramStart"/>
      <w:r w:rsidRPr="009E0B7C">
        <w:t>92480302</w:t>
      </w:r>
      <w:proofErr w:type="gramEnd"/>
      <w:r w:rsidRPr="009E0B7C">
        <w:t>-278.01[278.01]-</w:t>
      </w:r>
      <w:r w:rsidRPr="009E0B7C">
        <w:rPr>
          <w:lang w:eastAsia="x-none"/>
        </w:rPr>
        <w:t xml:space="preserve"> </w:t>
      </w:r>
      <w:r w:rsidRPr="009E0B7C">
        <w:t xml:space="preserve">6330479 </w:t>
      </w:r>
      <w:r w:rsidRPr="009E0B7C">
        <w:rPr>
          <w:rFonts w:eastAsia="Calibri"/>
        </w:rPr>
        <w:t xml:space="preserve">sayılı yazısında; </w:t>
      </w:r>
      <w:r w:rsidRPr="009E0B7C">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9E0B7C">
        <w:rPr>
          <w:rFonts w:eastAsia="Calibri"/>
        </w:rPr>
        <w:t xml:space="preserve"> GES imar planı hazırlanmasında sakınca olmadığı bildirilmiştir. Ancak </w:t>
      </w:r>
      <w:r w:rsidRPr="009E0B7C">
        <w:t xml:space="preserve">Sulak Alanların Korunması Yönetmeliği kapsamında değerlendirildiğinde; sahanın, Eğirdir Gölü Sulak Alanı Tampon Bölge içerisinde kaldığı ve bu nedenle söz konusu alanda faaliyet aşamasında GES faaliyetine başlanılmadan önce </w:t>
      </w:r>
      <w:r w:rsidRPr="009E0B7C">
        <w:rPr>
          <w:bCs/>
        </w:rPr>
        <w:t>Tarım ve Orman Bakanlığın</w:t>
      </w:r>
      <w:r w:rsidRPr="009E0B7C">
        <w:t xml:space="preserve">dan </w:t>
      </w:r>
      <w:r w:rsidRPr="009E0B7C">
        <w:rPr>
          <w:u w:val="single"/>
        </w:rPr>
        <w:t>Sulak Alan Faaliyeti İzin Belgesi</w:t>
      </w:r>
      <w:r w:rsidRPr="009E0B7C">
        <w:t xml:space="preserve"> alınması gerektiği bildirilmiştir. </w:t>
      </w:r>
    </w:p>
    <w:p w:rsidR="001642B1" w:rsidRPr="009E0B7C" w:rsidRDefault="001642B1" w:rsidP="001642B1">
      <w:pPr>
        <w:ind w:firstLine="709"/>
        <w:jc w:val="both"/>
      </w:pPr>
      <w:r w:rsidRPr="009E0B7C">
        <w:t xml:space="preserve">Bu nedenle hazırlanan imar planları plan hükümlerine “Faaliyete başlamadan önce Tarım Orman Bakanlığından </w:t>
      </w:r>
      <w:r w:rsidRPr="009E0B7C">
        <w:rPr>
          <w:i/>
        </w:rPr>
        <w:t>Sulak Alan Faaliyet İzin Belgesi</w:t>
      </w:r>
      <w:r w:rsidRPr="009E0B7C">
        <w:t xml:space="preserve"> alınacaktır.” eklenmiştir.</w:t>
      </w:r>
    </w:p>
    <w:p w:rsidR="001642B1" w:rsidRPr="009E0B7C" w:rsidRDefault="001642B1" w:rsidP="001642B1">
      <w:pPr>
        <w:ind w:firstLine="709"/>
        <w:jc w:val="both"/>
        <w:rPr>
          <w:bCs/>
        </w:rPr>
      </w:pPr>
      <w:r w:rsidRPr="009E0B7C">
        <w:rPr>
          <w:bCs/>
        </w:rPr>
        <w:t>T.C Isparta Valiliği Çevre, Şehircilik ve İklim Değişikliği İl Müdürlüğü</w:t>
      </w:r>
    </w:p>
    <w:p w:rsidR="001642B1" w:rsidRPr="009E0B7C" w:rsidRDefault="001642B1" w:rsidP="001642B1">
      <w:pPr>
        <w:ind w:firstLine="709"/>
        <w:jc w:val="both"/>
        <w:rPr>
          <w:iCs/>
        </w:rPr>
      </w:pPr>
      <w:r w:rsidRPr="009E0B7C">
        <w:rPr>
          <w:lang w:eastAsia="x-none"/>
        </w:rPr>
        <w:t xml:space="preserve">25.07.2022 </w:t>
      </w:r>
      <w:r w:rsidRPr="009E0B7C">
        <w:t>tarih ve E-</w:t>
      </w:r>
      <w:proofErr w:type="gramStart"/>
      <w:r w:rsidRPr="009E0B7C">
        <w:t>145099885</w:t>
      </w:r>
      <w:proofErr w:type="gramEnd"/>
      <w:r w:rsidRPr="009E0B7C">
        <w:t>-754-</w:t>
      </w:r>
      <w:r w:rsidRPr="009E0B7C">
        <w:rPr>
          <w:lang w:eastAsia="x-none"/>
        </w:rPr>
        <w:t>4148398</w:t>
      </w:r>
      <w:r w:rsidRPr="009E0B7C">
        <w:t xml:space="preserve"> sayılı </w:t>
      </w:r>
      <w:r w:rsidRPr="009E0B7C">
        <w:rPr>
          <w:rFonts w:eastAsia="Calibri"/>
        </w:rPr>
        <w:t>Çevre ve Şehircilik İl Müdürlüğünün kurum görüşünde; söz konusu alanların söz konusu alanların 2863 Sayılı Kültür ve Tabiat Varlıklarını Koruma Kanunu uyarınca ilan edilen doğal sit sınırları dışında kaldığı, 1</w:t>
      </w:r>
      <w:r w:rsidRPr="009E0B7C">
        <w:t>/100.000 ölçekli ÇDP "9.33" başlığı altında yer alan; 6831 say</w:t>
      </w:r>
      <w:r w:rsidRPr="009E0B7C">
        <w:rPr>
          <w:iCs/>
        </w:rPr>
        <w:t xml:space="preserve">ılı "Orman Kanunu" kapsamında kalan alanlardaki yatırımların gerekli izinler alınarak öncelikli olarak orman niteliğini kaybetmiş alanlarda gerçekleştirilmesi, 5403 sayılı Kanun hükümleri kapsamında "Tarım Dışı Amaçla Kullanım İzni" </w:t>
      </w:r>
      <w:proofErr w:type="spellStart"/>
      <w:r w:rsidRPr="009E0B7C">
        <w:rPr>
          <w:iCs/>
        </w:rPr>
        <w:t>nin</w:t>
      </w:r>
      <w:proofErr w:type="spellEnd"/>
      <w:r w:rsidRPr="009E0B7C">
        <w:rPr>
          <w:iCs/>
        </w:rPr>
        <w:t xml:space="preserve"> alınması, </w:t>
      </w:r>
      <w:proofErr w:type="spellStart"/>
      <w:r w:rsidRPr="009E0B7C">
        <w:rPr>
          <w:iCs/>
        </w:rPr>
        <w:t>ÇDP'de</w:t>
      </w:r>
      <w:proofErr w:type="spellEnd"/>
      <w:r w:rsidRPr="009E0B7C">
        <w:rPr>
          <w:iCs/>
        </w:rPr>
        <w:t xml:space="preserve"> doğal karakteri koruncak alanlar ve diğer koruma alanları yapılacak uygulamalarda Ekosistem Değerlendirme Raporu hazırlanması zorunlu </w:t>
      </w:r>
      <w:r w:rsidRPr="009E0B7C">
        <w:rPr>
          <w:iCs/>
        </w:rPr>
        <w:lastRenderedPageBreak/>
        <w:t xml:space="preserve">olduğu, jeolojik etüt raporuna uyulması gerektiği, özel kanunlara tabi alanlarda ilgili kanun hükümleri çerçevesinde ilgili kurumlardan uygun görüşlerinin alınması gerektiği bildirilmiştir. </w:t>
      </w:r>
    </w:p>
    <w:p w:rsidR="001642B1" w:rsidRPr="009E0B7C" w:rsidRDefault="001642B1" w:rsidP="001642B1">
      <w:pPr>
        <w:ind w:firstLine="709"/>
        <w:jc w:val="both"/>
        <w:rPr>
          <w:bCs/>
        </w:rPr>
      </w:pPr>
      <w:proofErr w:type="gramStart"/>
      <w:r w:rsidRPr="009E0B7C">
        <w:rPr>
          <w:iCs/>
        </w:rPr>
        <w:t>1</w:t>
      </w:r>
      <w:r w:rsidRPr="009E0B7C">
        <w:t xml:space="preserve">/100.000 Ölçekli </w:t>
      </w:r>
      <w:proofErr w:type="spellStart"/>
      <w:r w:rsidRPr="009E0B7C">
        <w:t>ÇDP’de</w:t>
      </w:r>
      <w:proofErr w:type="spellEnd"/>
      <w:r w:rsidRPr="009E0B7C">
        <w:t xml:space="preserve"> </w:t>
      </w:r>
      <w:r w:rsidRPr="009E0B7C">
        <w:rPr>
          <w:lang w:eastAsia="x-none"/>
        </w:rPr>
        <w:t xml:space="preserve">“Su Kaynakları Koruma Alanları” başlığı altında yer alan “İçme ve Kullanma Suyu Orta Mesafeli Koruma Alanı” sınırları içerisinde ve “Tarım </w:t>
      </w:r>
      <w:proofErr w:type="spellStart"/>
      <w:r w:rsidRPr="009E0B7C">
        <w:rPr>
          <w:lang w:eastAsia="x-none"/>
        </w:rPr>
        <w:t>Arazisi’nde</w:t>
      </w:r>
      <w:proofErr w:type="spellEnd"/>
      <w:r w:rsidRPr="009E0B7C">
        <w:rPr>
          <w:lang w:eastAsia="x-none"/>
        </w:rPr>
        <w:t xml:space="preserve">” kaldığı </w:t>
      </w:r>
      <w:r w:rsidRPr="009E0B7C">
        <w:t xml:space="preserve">anlaşılan, Yeşilköy köyü 243 ada 1 parsel </w:t>
      </w:r>
      <w:proofErr w:type="spellStart"/>
      <w:r w:rsidRPr="009E0B7C">
        <w:t>no’lu</w:t>
      </w:r>
      <w:proofErr w:type="spellEnd"/>
      <w:r w:rsidRPr="009E0B7C">
        <w:t xml:space="preserve"> taşınmazda yapılmak istenilen Güneş Enerji Santrali amaçlı imar planı çalışmalarına ilişkin iş ve işlemlerin; Ekosistem Değerlendirme Raporunun hazırlanarak başta Tarım ve Orman İl Müdürlüğü</w:t>
      </w:r>
      <w:r w:rsidRPr="009E0B7C">
        <w:rPr>
          <w:bCs/>
        </w:rPr>
        <w:t xml:space="preserve"> Tarım ve</w:t>
      </w:r>
      <w:r w:rsidRPr="009E0B7C">
        <w:t xml:space="preserve"> </w:t>
      </w:r>
      <w:r w:rsidRPr="009E0B7C">
        <w:rPr>
          <w:bCs/>
        </w:rPr>
        <w:t>Orman Bakanlığı/ Tarım ve Orman İl Müdürlüğü olmak üzere ilgili kurum ve kuruluş görüşleri</w:t>
      </w:r>
      <w:r w:rsidRPr="009E0B7C">
        <w:t xml:space="preserve"> </w:t>
      </w:r>
      <w:r w:rsidRPr="009E0B7C">
        <w:rPr>
          <w:bCs/>
        </w:rPr>
        <w:t xml:space="preserve">alınması gerektiği bildirilmiştir. </w:t>
      </w:r>
      <w:proofErr w:type="gramEnd"/>
    </w:p>
    <w:p w:rsidR="001642B1" w:rsidRPr="009E0B7C" w:rsidRDefault="001642B1" w:rsidP="001642B1">
      <w:pPr>
        <w:ind w:firstLine="709"/>
        <w:jc w:val="both"/>
      </w:pPr>
      <w:r w:rsidRPr="009E0B7C">
        <w:rPr>
          <w:bCs/>
        </w:rPr>
        <w:t xml:space="preserve">Ayrıca </w:t>
      </w:r>
      <w:r w:rsidRPr="009E0B7C">
        <w:t xml:space="preserve">taşınmazların içme ve kullanma suyu kaynağı olan </w:t>
      </w:r>
      <w:proofErr w:type="gramStart"/>
      <w:r w:rsidRPr="009E0B7C">
        <w:t>Eğirdir</w:t>
      </w:r>
      <w:proofErr w:type="gramEnd"/>
      <w:r w:rsidRPr="009E0B7C">
        <w:t xml:space="preserve"> Gölü ve Havzası sınırı içerisinde kaldığı görüldüğünden İçme- Kullanma Suyu Havzalarının Korunmasına Dair Yönetmeliği maddelerinin yürütülmesi Tarım ve Orman Bakanlığı’nda olduğundan, içme ve kullanma suyu havzaları ile ilgili görüşün mezkur Bakanlığın  “Su Yönetimi Genel Müdürlüğü’nden alınması gerektiği bildirilmiştir.</w:t>
      </w:r>
    </w:p>
    <w:p w:rsidR="001642B1" w:rsidRPr="009E0B7C" w:rsidRDefault="001642B1" w:rsidP="001642B1">
      <w:pPr>
        <w:ind w:firstLine="709"/>
        <w:jc w:val="both"/>
      </w:pPr>
      <w:r w:rsidRPr="009E0B7C">
        <w:rPr>
          <w:bCs/>
        </w:rPr>
        <w:t xml:space="preserve">Plan müellifince taşınmaza ait </w:t>
      </w:r>
      <w:r w:rsidRPr="009E0B7C">
        <w:t xml:space="preserve">Ekosistem Değerlendirme Raporu İdaremize imar planı dosyası ile birlikte sunulmuş ve </w:t>
      </w:r>
      <w:r w:rsidRPr="009E0B7C">
        <w:rPr>
          <w:i/>
        </w:rPr>
        <w:t xml:space="preserve">“Hazırlanan ekosistem değerlendirme raporunda belirtilen hususlara uyulacaktır.” </w:t>
      </w:r>
      <w:r w:rsidRPr="009E0B7C">
        <w:t>Plan hükmü imar planına eklenmiştir.</w:t>
      </w:r>
    </w:p>
    <w:p w:rsidR="001642B1" w:rsidRPr="009E0B7C" w:rsidRDefault="001642B1" w:rsidP="001642B1">
      <w:pPr>
        <w:ind w:firstLine="709"/>
        <w:jc w:val="both"/>
      </w:pPr>
      <w:r w:rsidRPr="009E0B7C">
        <w:rPr>
          <w:bCs/>
        </w:rPr>
        <w:t>T.C Devlet Su İşleri 18. Bölge Müdürlüğü</w:t>
      </w:r>
    </w:p>
    <w:p w:rsidR="001642B1" w:rsidRPr="009E0B7C" w:rsidRDefault="001642B1" w:rsidP="001642B1">
      <w:pPr>
        <w:ind w:firstLine="709"/>
        <w:jc w:val="both"/>
        <w:rPr>
          <w:lang w:eastAsia="x-none"/>
        </w:rPr>
      </w:pPr>
      <w:r w:rsidRPr="009E0B7C">
        <w:rPr>
          <w:lang w:eastAsia="x-none"/>
        </w:rPr>
        <w:t xml:space="preserve">21.07.2022 </w:t>
      </w:r>
      <w:r w:rsidRPr="009E0B7C">
        <w:t xml:space="preserve">tarih ve E-91248848-622.02[622.02]- </w:t>
      </w:r>
      <w:r w:rsidRPr="009E0B7C">
        <w:rPr>
          <w:lang w:eastAsia="x-none"/>
        </w:rPr>
        <w:t xml:space="preserve">2498668 </w:t>
      </w:r>
      <w:r w:rsidRPr="009E0B7C">
        <w:t>sayılı</w:t>
      </w:r>
      <w:r w:rsidRPr="009E0B7C">
        <w:rPr>
          <w:rFonts w:eastAsia="Calibri"/>
        </w:rPr>
        <w:t xml:space="preserve"> görüşünde; ; alanın DSİ’ce mevcut </w:t>
      </w:r>
      <w:proofErr w:type="gramStart"/>
      <w:r w:rsidRPr="009E0B7C">
        <w:rPr>
          <w:rFonts w:eastAsia="Calibri"/>
        </w:rPr>
        <w:t>yada</w:t>
      </w:r>
      <w:proofErr w:type="gramEnd"/>
      <w:r w:rsidRPr="009E0B7C">
        <w:rPr>
          <w:rFonts w:eastAsia="Calibri"/>
        </w:rPr>
        <w:t xml:space="preserve"> herhangi bir aşamada ele alınan proje sahasında yer almadığı; </w:t>
      </w:r>
      <w:r w:rsidRPr="009E0B7C">
        <w:t xml:space="preserve">Söz konusu alanda; </w:t>
      </w:r>
      <w:r w:rsidRPr="009E0B7C">
        <w:rPr>
          <w:lang w:eastAsia="x-none"/>
        </w:rPr>
        <w:t xml:space="preserve">yamaç sularına ve taşkına karşı ilgisince gerekli tedbirlerin alınması, Çalışma yürütülecek alan yakınında bulunan dere yataklarındaki; su akışını engelleyecek veya mansap şartını ortadan kaldıracak, su akış rejimini değiştirecek ya da bozacak, doğal akış güzergâhını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korunması gerektiği bildirilmiştir. </w:t>
      </w:r>
    </w:p>
    <w:p w:rsidR="001642B1" w:rsidRPr="009E0B7C" w:rsidRDefault="001642B1" w:rsidP="001642B1">
      <w:pPr>
        <w:ind w:firstLine="709"/>
        <w:jc w:val="both"/>
        <w:rPr>
          <w:rFonts w:eastAsia="Calibri"/>
        </w:rPr>
      </w:pPr>
      <w:r w:rsidRPr="009E0B7C">
        <w:t xml:space="preserve">Bu nedenle imar planında; </w:t>
      </w:r>
      <w:r w:rsidRPr="009E0B7C">
        <w:rPr>
          <w:i/>
        </w:rPr>
        <w:t xml:space="preserve">çalışma alanının yakınında </w:t>
      </w:r>
      <w:r w:rsidRPr="009E0B7C">
        <w:rPr>
          <w:rFonts w:eastAsia="Calibri"/>
          <w:i/>
          <w:lang w:eastAsia="x-none"/>
        </w:rPr>
        <w:t xml:space="preserve">belirtilen dere yataklarındaki; su akışını engelleyecek veya mansap şartını ortadan kaldıracak, su akış rejimini değiştirecek ya da bozacak, doğal akış </w:t>
      </w:r>
      <w:proofErr w:type="gramStart"/>
      <w:r w:rsidRPr="009E0B7C">
        <w:rPr>
          <w:rFonts w:eastAsia="Calibri"/>
          <w:i/>
          <w:lang w:eastAsia="x-none"/>
        </w:rPr>
        <w:t>güzergahını</w:t>
      </w:r>
      <w:proofErr w:type="gramEnd"/>
      <w:r w:rsidRPr="009E0B7C">
        <w:rPr>
          <w:rFonts w:eastAsia="Calibri"/>
          <w:i/>
          <w:lang w:eastAsia="x-none"/>
        </w:rPr>
        <w:t xml:space="preserve"> değiştirecek uygulamalardan ve imalatlardan kaçınılması </w:t>
      </w:r>
      <w:r w:rsidRPr="009E0B7C">
        <w:rPr>
          <w:rFonts w:eastAsia="Calibri"/>
          <w:i/>
        </w:rPr>
        <w:t>hususlarına uyulacaktır.</w:t>
      </w:r>
      <w:r w:rsidRPr="009E0B7C">
        <w:rPr>
          <w:rFonts w:eastAsia="Calibri"/>
        </w:rPr>
        <w:t xml:space="preserve"> Şeklinde plan notu düzenlenmiştir. </w:t>
      </w:r>
    </w:p>
    <w:p w:rsidR="001642B1" w:rsidRPr="009E0B7C" w:rsidRDefault="001642B1" w:rsidP="001642B1">
      <w:pPr>
        <w:ind w:firstLine="709"/>
        <w:jc w:val="both"/>
        <w:rPr>
          <w:bCs/>
        </w:rPr>
      </w:pPr>
      <w:r w:rsidRPr="009E0B7C">
        <w:rPr>
          <w:bCs/>
        </w:rPr>
        <w:t>T.C Isparta Valiliği İl Sağlık Müdürlüğü</w:t>
      </w:r>
    </w:p>
    <w:p w:rsidR="001642B1" w:rsidRPr="009E0B7C" w:rsidRDefault="001642B1" w:rsidP="001642B1">
      <w:pPr>
        <w:ind w:firstLine="709"/>
        <w:jc w:val="both"/>
        <w:rPr>
          <w:bCs/>
        </w:rPr>
      </w:pPr>
      <w:r w:rsidRPr="009E0B7C">
        <w:rPr>
          <w:lang w:eastAsia="x-none"/>
        </w:rPr>
        <w:t xml:space="preserve">28.06.2022 </w:t>
      </w:r>
      <w:r w:rsidRPr="009E0B7C">
        <w:t>tarih ve E-1149991-</w:t>
      </w:r>
      <w:proofErr w:type="gramStart"/>
      <w:r w:rsidRPr="009E0B7C">
        <w:t>104.03</w:t>
      </w:r>
      <w:proofErr w:type="gramEnd"/>
      <w:r w:rsidRPr="009E0B7C">
        <w:t>-</w:t>
      </w:r>
      <w:r w:rsidRPr="009E0B7C">
        <w:rPr>
          <w:lang w:eastAsia="x-none"/>
        </w:rPr>
        <w:t>1724</w:t>
      </w:r>
      <w:r w:rsidRPr="009E0B7C">
        <w:rPr>
          <w:rFonts w:eastAsia="Calibri"/>
        </w:rPr>
        <w:t xml:space="preserve">sayılı yazısı ekinde yer alan </w:t>
      </w:r>
      <w:r w:rsidRPr="009E0B7C">
        <w:rPr>
          <w:lang w:eastAsia="x-none"/>
        </w:rPr>
        <w:t xml:space="preserve">24.06.2022 </w:t>
      </w:r>
      <w:r w:rsidRPr="009E0B7C">
        <w:rPr>
          <w:rFonts w:eastAsia="Calibri"/>
        </w:rPr>
        <w:t>tarihli raporda;</w:t>
      </w:r>
      <w:r w:rsidRPr="009E0B7C">
        <w:t xml:space="preserve"> olası bir acil durumunda ambulansla ulaşımı sağlayacak şekilde yolların düzenlenmesi şartıyla,</w:t>
      </w:r>
      <w:r w:rsidRPr="009E0B7C">
        <w:rPr>
          <w:lang w:eastAsia="x-none"/>
        </w:rPr>
        <w:t xml:space="preserve"> </w:t>
      </w:r>
      <w:r w:rsidRPr="009E0B7C">
        <w:t xml:space="preserve">“Yenilenebilir Enerji Kaynaklarına Dayalı Üretim Tesis Alanı (Lisanssız Güneş Enerjisi Santrali (GES)) kurulması amacıyla 1/5000 ölçekli Nazım ve 1/1000 ölçekli Uygulama İmar Planları </w:t>
      </w:r>
      <w:r w:rsidRPr="009E0B7C">
        <w:rPr>
          <w:lang w:eastAsia="x-none"/>
        </w:rPr>
        <w:t xml:space="preserve">yapılmasında bir sakıncası </w:t>
      </w:r>
      <w:r w:rsidRPr="009E0B7C">
        <w:rPr>
          <w:rFonts w:eastAsia="Calibri"/>
        </w:rPr>
        <w:t xml:space="preserve">görülmediği bildirilmiştir. </w:t>
      </w:r>
    </w:p>
    <w:p w:rsidR="001642B1" w:rsidRPr="009E0B7C" w:rsidRDefault="001642B1" w:rsidP="001642B1">
      <w:pPr>
        <w:ind w:firstLine="709"/>
        <w:jc w:val="both"/>
        <w:rPr>
          <w:bCs/>
        </w:rPr>
      </w:pPr>
      <w:r w:rsidRPr="009E0B7C">
        <w:rPr>
          <w:bCs/>
        </w:rPr>
        <w:t>Akdeniz Elektrik Dağıtım Tesis Müdürlüğü İnşaat ve Kamulaştırma Yöneticiliği</w:t>
      </w:r>
    </w:p>
    <w:p w:rsidR="001642B1" w:rsidRPr="009E0B7C" w:rsidRDefault="001642B1" w:rsidP="001642B1">
      <w:pPr>
        <w:pStyle w:val="ListeParagraf"/>
        <w:spacing w:after="160" w:line="259" w:lineRule="auto"/>
        <w:ind w:left="0" w:firstLine="709"/>
        <w:jc w:val="both"/>
        <w:rPr>
          <w:rFonts w:ascii="Times New Roman" w:hAnsi="Times New Roman"/>
          <w:sz w:val="24"/>
          <w:szCs w:val="24"/>
        </w:rPr>
      </w:pPr>
      <w:r w:rsidRPr="009E0B7C">
        <w:rPr>
          <w:rFonts w:ascii="Times New Roman" w:hAnsi="Times New Roman"/>
          <w:sz w:val="24"/>
          <w:szCs w:val="24"/>
          <w:lang w:eastAsia="x-none"/>
        </w:rPr>
        <w:t xml:space="preserve">16.02.2023 </w:t>
      </w:r>
      <w:r w:rsidRPr="009E0B7C">
        <w:rPr>
          <w:rFonts w:ascii="Times New Roman" w:hAnsi="Times New Roman"/>
          <w:bCs/>
          <w:sz w:val="24"/>
          <w:szCs w:val="24"/>
        </w:rPr>
        <w:t xml:space="preserve">tarih ve </w:t>
      </w:r>
      <w:r w:rsidRPr="009E0B7C">
        <w:rPr>
          <w:rFonts w:ascii="Times New Roman" w:hAnsi="Times New Roman"/>
          <w:sz w:val="24"/>
          <w:szCs w:val="24"/>
          <w:lang w:eastAsia="x-none"/>
        </w:rPr>
        <w:t>269525</w:t>
      </w:r>
      <w:r w:rsidRPr="009E0B7C">
        <w:rPr>
          <w:rFonts w:ascii="Times New Roman" w:hAnsi="Times New Roman"/>
          <w:bCs/>
          <w:sz w:val="24"/>
          <w:szCs w:val="24"/>
        </w:rPr>
        <w:t xml:space="preserve"> sayılı </w:t>
      </w:r>
      <w:r w:rsidRPr="009E0B7C">
        <w:rPr>
          <w:rFonts w:ascii="Times New Roman" w:hAnsi="Times New Roman"/>
          <w:sz w:val="24"/>
          <w:szCs w:val="24"/>
        </w:rPr>
        <w:t xml:space="preserve">yazısında; </w:t>
      </w:r>
      <w:r w:rsidRPr="009E0B7C">
        <w:rPr>
          <w:rFonts w:ascii="Times New Roman" w:hAnsi="Times New Roman"/>
          <w:sz w:val="24"/>
          <w:szCs w:val="24"/>
          <w:lang w:eastAsia="x-none"/>
        </w:rPr>
        <w:t xml:space="preserve">Gelendost İlçesi, Yeşilköy Köyü </w:t>
      </w:r>
      <w:r w:rsidRPr="009E0B7C">
        <w:rPr>
          <w:rFonts w:ascii="Times New Roman" w:hAnsi="Times New Roman"/>
          <w:sz w:val="24"/>
          <w:szCs w:val="24"/>
          <w:lang w:eastAsia="tr-TR"/>
        </w:rPr>
        <w:t xml:space="preserve">234 ada 1 parsel, 243 ada 1,16 parsel ve 249 ada </w:t>
      </w:r>
      <w:proofErr w:type="gramStart"/>
      <w:r w:rsidRPr="009E0B7C">
        <w:rPr>
          <w:rFonts w:ascii="Times New Roman" w:hAnsi="Times New Roman"/>
          <w:sz w:val="24"/>
          <w:szCs w:val="24"/>
          <w:lang w:eastAsia="tr-TR"/>
        </w:rPr>
        <w:t>8,10,11,12,13,20</w:t>
      </w:r>
      <w:proofErr w:type="gramEnd"/>
      <w:r w:rsidRPr="009E0B7C">
        <w:rPr>
          <w:rFonts w:ascii="Times New Roman" w:hAnsi="Times New Roman"/>
          <w:sz w:val="24"/>
          <w:szCs w:val="24"/>
          <w:lang w:eastAsia="tr-TR"/>
        </w:rPr>
        <w:t xml:space="preserve"> </w:t>
      </w:r>
      <w:r w:rsidRPr="009E0B7C">
        <w:rPr>
          <w:rFonts w:ascii="Times New Roman" w:hAnsi="Times New Roman"/>
          <w:sz w:val="24"/>
          <w:szCs w:val="24"/>
          <w:lang w:eastAsia="x-none"/>
        </w:rPr>
        <w:t xml:space="preserve">parsellerde </w:t>
      </w:r>
      <w:r w:rsidRPr="009E0B7C">
        <w:rPr>
          <w:rFonts w:ascii="Times New Roman" w:hAnsi="Times New Roman"/>
          <w:sz w:val="24"/>
          <w:szCs w:val="24"/>
        </w:rPr>
        <w:t>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9E0B7C">
        <w:rPr>
          <w:rFonts w:ascii="Times New Roman" w:hAnsi="Times New Roman"/>
          <w:sz w:val="24"/>
          <w:szCs w:val="24"/>
          <w:lang w:eastAsia="x-none"/>
        </w:rPr>
        <w:t xml:space="preserve"> </w:t>
      </w:r>
    </w:p>
    <w:p w:rsidR="001642B1" w:rsidRPr="009E0B7C" w:rsidRDefault="001642B1" w:rsidP="001642B1">
      <w:pPr>
        <w:ind w:firstLine="709"/>
        <w:jc w:val="both"/>
        <w:rPr>
          <w:lang w:eastAsia="x-none"/>
        </w:rPr>
      </w:pPr>
      <w:r w:rsidRPr="009E0B7C">
        <w:rPr>
          <w:bCs/>
        </w:rPr>
        <w:t xml:space="preserve">T.C </w:t>
      </w:r>
      <w:r w:rsidRPr="009E0B7C">
        <w:rPr>
          <w:rFonts w:eastAsia="Calibri"/>
        </w:rPr>
        <w:t>Karayolları 13. Bölge Müdürlüğü</w:t>
      </w:r>
    </w:p>
    <w:p w:rsidR="001642B1" w:rsidRPr="009E0B7C" w:rsidRDefault="001642B1" w:rsidP="001642B1">
      <w:pPr>
        <w:ind w:firstLine="709"/>
        <w:jc w:val="both"/>
        <w:rPr>
          <w:rFonts w:eastAsia="Calibri"/>
        </w:rPr>
      </w:pPr>
      <w:r w:rsidRPr="009E0B7C">
        <w:rPr>
          <w:lang w:eastAsia="x-none"/>
        </w:rPr>
        <w:t xml:space="preserve">29.06.2022 </w:t>
      </w:r>
      <w:r w:rsidRPr="009E0B7C">
        <w:t>tarih ve E-</w:t>
      </w:r>
      <w:proofErr w:type="gramStart"/>
      <w:r w:rsidRPr="009E0B7C">
        <w:t>10097279</w:t>
      </w:r>
      <w:proofErr w:type="gramEnd"/>
      <w:r w:rsidRPr="009E0B7C">
        <w:t>-754-</w:t>
      </w:r>
      <w:r w:rsidRPr="009E0B7C">
        <w:rPr>
          <w:lang w:eastAsia="x-none"/>
        </w:rPr>
        <w:t>866264</w:t>
      </w:r>
      <w:r w:rsidRPr="009E0B7C">
        <w:t xml:space="preserve"> sayılı</w:t>
      </w:r>
      <w:r w:rsidRPr="009E0B7C">
        <w:rPr>
          <w:rFonts w:eastAsia="Calibri"/>
        </w:rPr>
        <w:t xml:space="preserve"> kurum görüşünde </w:t>
      </w:r>
      <w:r w:rsidRPr="009E0B7C">
        <w:t xml:space="preserve">mevcut ve tasarlanan yol güzergâhları dışında kaldığı için </w:t>
      </w:r>
      <w:r w:rsidRPr="009E0B7C">
        <w:rPr>
          <w:rFonts w:eastAsia="Calibri"/>
        </w:rPr>
        <w:t>imar planı yapılmasında sakınca olmadığı bildirilmiştir.</w:t>
      </w:r>
    </w:p>
    <w:p w:rsidR="001642B1" w:rsidRPr="009E0B7C" w:rsidRDefault="001642B1" w:rsidP="001642B1">
      <w:pPr>
        <w:ind w:firstLine="709"/>
        <w:jc w:val="both"/>
        <w:rPr>
          <w:lang w:eastAsia="x-none"/>
        </w:rPr>
      </w:pPr>
      <w:r w:rsidRPr="009E0B7C">
        <w:rPr>
          <w:bCs/>
        </w:rPr>
        <w:t xml:space="preserve">T.C </w:t>
      </w:r>
      <w:r w:rsidRPr="009E0B7C">
        <w:t>Isparta Valiliği İl Kültür ve Turizm Müdürlüğü</w:t>
      </w:r>
      <w:r w:rsidRPr="009E0B7C">
        <w:rPr>
          <w:lang w:eastAsia="x-none"/>
        </w:rPr>
        <w:t xml:space="preserve"> </w:t>
      </w:r>
    </w:p>
    <w:p w:rsidR="001642B1" w:rsidRPr="009E0B7C" w:rsidRDefault="001642B1" w:rsidP="001642B1">
      <w:pPr>
        <w:ind w:firstLine="709"/>
        <w:jc w:val="both"/>
        <w:rPr>
          <w:rFonts w:eastAsia="Calibri"/>
        </w:rPr>
      </w:pPr>
      <w:r w:rsidRPr="009E0B7C">
        <w:rPr>
          <w:lang w:eastAsia="x-none"/>
        </w:rPr>
        <w:t xml:space="preserve">25.07.2022 </w:t>
      </w:r>
      <w:r w:rsidRPr="009E0B7C">
        <w:t>tarih ve E-</w:t>
      </w:r>
      <w:proofErr w:type="gramStart"/>
      <w:r w:rsidRPr="009E0B7C">
        <w:t>22563589</w:t>
      </w:r>
      <w:proofErr w:type="gramEnd"/>
      <w:r w:rsidRPr="009E0B7C">
        <w:t xml:space="preserve">-169.12-2732537 sayılı yazı ekinde yer alan </w:t>
      </w:r>
      <w:r w:rsidRPr="009E0B7C">
        <w:rPr>
          <w:lang w:eastAsia="x-none"/>
        </w:rPr>
        <w:t xml:space="preserve">22.07.2022 tarihli </w:t>
      </w:r>
      <w:r w:rsidRPr="009E0B7C">
        <w:t xml:space="preserve">tespit ve inceleme raporuna göre 2634 sayılı Turizm Teşvik Kanunu ve Turizm Kanunu açısından sakınca bulunmadığı bildirilmiştir. Ayrıca ilgi yazı ekinde yer alan </w:t>
      </w:r>
      <w:r w:rsidRPr="009E0B7C">
        <w:rPr>
          <w:rFonts w:eastAsia="Calibri"/>
        </w:rPr>
        <w:t xml:space="preserve">Yalvaç Müze Müdürlüğünün </w:t>
      </w:r>
      <w:r w:rsidRPr="009E0B7C">
        <w:rPr>
          <w:lang w:eastAsia="x-none"/>
        </w:rPr>
        <w:t xml:space="preserve">21.07.2022 </w:t>
      </w:r>
      <w:r w:rsidRPr="009E0B7C">
        <w:rPr>
          <w:rFonts w:eastAsia="Calibri"/>
        </w:rPr>
        <w:t xml:space="preserve">tarihli raporunda; </w:t>
      </w:r>
      <w:r w:rsidRPr="009E0B7C">
        <w:t xml:space="preserve">yapılan incelemede </w:t>
      </w:r>
      <w:r w:rsidRPr="009E0B7C">
        <w:rPr>
          <w:lang w:eastAsia="x-none"/>
        </w:rPr>
        <w:t>2863 sayılı Yasa kapsamında</w:t>
      </w:r>
      <w:r w:rsidRPr="009E0B7C">
        <w:rPr>
          <w:rFonts w:eastAsia="Calibri"/>
        </w:rPr>
        <w:t xml:space="preserve"> </w:t>
      </w:r>
      <w:r w:rsidRPr="009E0B7C">
        <w:rPr>
          <w:lang w:eastAsia="x-none"/>
        </w:rPr>
        <w:t>herhangi bir taşınır ya da taşınmaz kültür varlığı kalıntısı ile karşılaşılma</w:t>
      </w:r>
      <w:r w:rsidRPr="009E0B7C">
        <w:rPr>
          <w:rFonts w:eastAsia="Calibri"/>
        </w:rPr>
        <w:t>dığı, tescili yapılmış mevcut arkeolojik sit alanı içerisinde yer almadığı bildirilmiştir.</w:t>
      </w:r>
      <w:r w:rsidRPr="009E0B7C">
        <w:rPr>
          <w:lang w:eastAsia="x-none"/>
        </w:rPr>
        <w:t xml:space="preserve"> 2863 sayılı Yasa 4. Maddesi gereğince </w:t>
      </w:r>
      <w:r w:rsidRPr="009E0B7C">
        <w:rPr>
          <w:rFonts w:eastAsia="Calibri"/>
        </w:rPr>
        <w:t xml:space="preserve">fiziki </w:t>
      </w:r>
      <w:r w:rsidRPr="009E0B7C">
        <w:t>uygulamalar sırasında taşınır veya taşınmaz herhangi bir kültür varlığına rastlanılması halinde çalışmaların durdurularak Müdürlüklerine haber verilmesi koşuluyla;</w:t>
      </w:r>
      <w:r w:rsidRPr="009E0B7C">
        <w:rPr>
          <w:rFonts w:eastAsia="Calibri"/>
        </w:rPr>
        <w:t xml:space="preserve"> </w:t>
      </w:r>
      <w:r w:rsidRPr="009E0B7C">
        <w:t xml:space="preserve">Güneş enerjisi Santrali (GES) </w:t>
      </w:r>
      <w:r w:rsidRPr="009E0B7C">
        <w:rPr>
          <w:rFonts w:eastAsia="Calibri"/>
        </w:rPr>
        <w:t xml:space="preserve">yapılmasında sakınca olmadığı bildirilmiştir. </w:t>
      </w:r>
    </w:p>
    <w:p w:rsidR="004D338B" w:rsidRPr="009E0B7C" w:rsidRDefault="004D338B" w:rsidP="001642B1">
      <w:pPr>
        <w:ind w:firstLine="709"/>
        <w:jc w:val="both"/>
        <w:rPr>
          <w:rFonts w:eastAsia="Calibri"/>
        </w:rPr>
      </w:pPr>
    </w:p>
    <w:p w:rsidR="004D338B" w:rsidRPr="009E0B7C" w:rsidRDefault="004D338B" w:rsidP="001642B1">
      <w:pPr>
        <w:ind w:firstLine="709"/>
        <w:jc w:val="both"/>
        <w:rPr>
          <w:rFonts w:eastAsia="Calibri"/>
        </w:rPr>
      </w:pPr>
    </w:p>
    <w:p w:rsidR="001642B1" w:rsidRPr="009E0B7C" w:rsidRDefault="001642B1" w:rsidP="001642B1">
      <w:pPr>
        <w:ind w:firstLine="709"/>
        <w:jc w:val="both"/>
      </w:pPr>
      <w:r w:rsidRPr="009E0B7C">
        <w:lastRenderedPageBreak/>
        <w:t xml:space="preserve">T.C Milli Savunma Bakanlığı Lojistik Genel Müdürlüğü İzmir İnşaat Emlak Müdürlüğü </w:t>
      </w:r>
    </w:p>
    <w:p w:rsidR="001642B1" w:rsidRPr="009E0B7C" w:rsidRDefault="001642B1" w:rsidP="001642B1">
      <w:pPr>
        <w:pStyle w:val="ListeParagraf"/>
        <w:spacing w:after="160" w:line="259" w:lineRule="auto"/>
        <w:ind w:left="0" w:firstLine="709"/>
        <w:jc w:val="both"/>
        <w:rPr>
          <w:rFonts w:ascii="Times New Roman" w:hAnsi="Times New Roman"/>
          <w:sz w:val="24"/>
          <w:szCs w:val="24"/>
        </w:rPr>
      </w:pPr>
      <w:r w:rsidRPr="009E0B7C">
        <w:rPr>
          <w:rFonts w:ascii="Times New Roman" w:hAnsi="Times New Roman"/>
          <w:sz w:val="24"/>
          <w:szCs w:val="24"/>
          <w:lang w:eastAsia="x-none"/>
        </w:rPr>
        <w:t xml:space="preserve">16.06.2022 </w:t>
      </w:r>
      <w:r w:rsidRPr="009E0B7C">
        <w:rPr>
          <w:rFonts w:ascii="Times New Roman" w:hAnsi="Times New Roman"/>
          <w:sz w:val="24"/>
          <w:szCs w:val="24"/>
        </w:rPr>
        <w:t>tarih ve E-</w:t>
      </w:r>
      <w:proofErr w:type="gramStart"/>
      <w:r w:rsidRPr="009E0B7C">
        <w:rPr>
          <w:rFonts w:ascii="Times New Roman" w:hAnsi="Times New Roman"/>
          <w:sz w:val="24"/>
          <w:szCs w:val="24"/>
        </w:rPr>
        <w:t>34703502</w:t>
      </w:r>
      <w:proofErr w:type="gramEnd"/>
      <w:r w:rsidRPr="009E0B7C">
        <w:rPr>
          <w:rFonts w:ascii="Times New Roman" w:hAnsi="Times New Roman"/>
          <w:sz w:val="24"/>
          <w:szCs w:val="24"/>
        </w:rPr>
        <w:t>-754[316;302]-</w:t>
      </w:r>
      <w:r w:rsidRPr="009E0B7C">
        <w:rPr>
          <w:rFonts w:ascii="Times New Roman" w:hAnsi="Times New Roman"/>
          <w:sz w:val="24"/>
          <w:szCs w:val="24"/>
          <w:lang w:eastAsia="x-none"/>
        </w:rPr>
        <w:t xml:space="preserve"> 1364408 </w:t>
      </w:r>
      <w:r w:rsidRPr="009E0B7C">
        <w:rPr>
          <w:rFonts w:ascii="Times New Roman" w:hAnsi="Times New Roman"/>
          <w:sz w:val="24"/>
          <w:szCs w:val="24"/>
        </w:rPr>
        <w:t xml:space="preserve">sayılı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bildirilmiştir. </w:t>
      </w:r>
    </w:p>
    <w:p w:rsidR="001642B1" w:rsidRPr="009E0B7C" w:rsidRDefault="001642B1" w:rsidP="001642B1">
      <w:pPr>
        <w:ind w:firstLine="709"/>
        <w:jc w:val="both"/>
      </w:pPr>
      <w:r w:rsidRPr="009E0B7C">
        <w:t xml:space="preserve">T.C </w:t>
      </w:r>
      <w:r w:rsidRPr="009E0B7C">
        <w:rPr>
          <w:rFonts w:eastAsia="Calibri"/>
        </w:rPr>
        <w:t>Orman Genel Müdürlüğü Isparta Orman Bölge Müdürlüğü</w:t>
      </w:r>
    </w:p>
    <w:p w:rsidR="001642B1" w:rsidRPr="009E0B7C" w:rsidRDefault="001642B1" w:rsidP="001642B1">
      <w:pPr>
        <w:pStyle w:val="ListeParagraf"/>
        <w:spacing w:after="160" w:line="259" w:lineRule="auto"/>
        <w:ind w:left="0" w:firstLine="709"/>
        <w:jc w:val="both"/>
        <w:rPr>
          <w:rFonts w:ascii="Times New Roman" w:hAnsi="Times New Roman"/>
          <w:sz w:val="24"/>
          <w:szCs w:val="24"/>
        </w:rPr>
      </w:pPr>
      <w:r w:rsidRPr="009E0B7C">
        <w:rPr>
          <w:rFonts w:ascii="Times New Roman" w:hAnsi="Times New Roman"/>
          <w:sz w:val="24"/>
          <w:szCs w:val="24"/>
          <w:lang w:eastAsia="x-none"/>
        </w:rPr>
        <w:t xml:space="preserve">20.10.2022 </w:t>
      </w:r>
      <w:r w:rsidRPr="009E0B7C">
        <w:rPr>
          <w:rFonts w:ascii="Times New Roman" w:hAnsi="Times New Roman"/>
          <w:sz w:val="24"/>
          <w:szCs w:val="24"/>
        </w:rPr>
        <w:t>tarih ve E-</w:t>
      </w:r>
      <w:proofErr w:type="gramStart"/>
      <w:r w:rsidRPr="009E0B7C">
        <w:rPr>
          <w:rFonts w:ascii="Times New Roman" w:hAnsi="Times New Roman"/>
          <w:sz w:val="24"/>
          <w:szCs w:val="24"/>
        </w:rPr>
        <w:t>45955264</w:t>
      </w:r>
      <w:proofErr w:type="gramEnd"/>
      <w:r w:rsidRPr="009E0B7C">
        <w:rPr>
          <w:rFonts w:ascii="Times New Roman" w:hAnsi="Times New Roman"/>
          <w:sz w:val="24"/>
          <w:szCs w:val="24"/>
        </w:rPr>
        <w:t>-255.99-</w:t>
      </w:r>
      <w:r w:rsidRPr="009E0B7C">
        <w:rPr>
          <w:rFonts w:ascii="Times New Roman" w:hAnsi="Times New Roman"/>
          <w:sz w:val="24"/>
          <w:szCs w:val="24"/>
          <w:lang w:eastAsia="x-none"/>
        </w:rPr>
        <w:t>5993620</w:t>
      </w:r>
      <w:r w:rsidRPr="009E0B7C">
        <w:rPr>
          <w:rFonts w:ascii="Times New Roman" w:hAnsi="Times New Roman"/>
          <w:sz w:val="24"/>
          <w:szCs w:val="24"/>
        </w:rPr>
        <w:t xml:space="preserve"> sayılı kurum görüşünde; Eğirdir Orman İşletme Müdürlüğünün 18.10.2022 tarih ve 5977207 sayılı yazıları ile 17.10.2022 tarihli inceleme raporlarında, </w:t>
      </w:r>
      <w:r w:rsidRPr="009E0B7C">
        <w:rPr>
          <w:rFonts w:ascii="Times New Roman" w:hAnsi="Times New Roman"/>
          <w:sz w:val="24"/>
          <w:szCs w:val="24"/>
          <w:lang w:eastAsia="x-none"/>
        </w:rPr>
        <w:t xml:space="preserve">“… İlgili Parsellerde 156 </w:t>
      </w:r>
      <w:proofErr w:type="spellStart"/>
      <w:r w:rsidRPr="009E0B7C">
        <w:rPr>
          <w:rFonts w:ascii="Times New Roman" w:hAnsi="Times New Roman"/>
          <w:sz w:val="24"/>
          <w:szCs w:val="24"/>
          <w:lang w:eastAsia="x-none"/>
        </w:rPr>
        <w:t>No’lu</w:t>
      </w:r>
      <w:proofErr w:type="spellEnd"/>
      <w:r w:rsidRPr="009E0B7C">
        <w:rPr>
          <w:rFonts w:ascii="Times New Roman" w:hAnsi="Times New Roman"/>
          <w:sz w:val="24"/>
          <w:szCs w:val="24"/>
          <w:lang w:eastAsia="x-none"/>
        </w:rPr>
        <w:t xml:space="preserve"> Orman Kadastro Başmühendisliğimiz tarafından belirtilen koordinat değerlerine uyulması kaydıyla, Isparta ili Gelendost ilçesi Yeşilköy köyü </w:t>
      </w:r>
      <w:r w:rsidRPr="009E0B7C">
        <w:rPr>
          <w:rFonts w:ascii="Times New Roman" w:hAnsi="Times New Roman"/>
          <w:sz w:val="24"/>
          <w:szCs w:val="24"/>
          <w:lang w:eastAsia="tr-TR"/>
        </w:rPr>
        <w:t xml:space="preserve">234 ada 1 </w:t>
      </w:r>
      <w:proofErr w:type="spellStart"/>
      <w:r w:rsidRPr="009E0B7C">
        <w:rPr>
          <w:rFonts w:ascii="Times New Roman" w:hAnsi="Times New Roman"/>
          <w:sz w:val="24"/>
          <w:szCs w:val="24"/>
          <w:lang w:eastAsia="tr-TR"/>
        </w:rPr>
        <w:t>nolu</w:t>
      </w:r>
      <w:proofErr w:type="spellEnd"/>
      <w:r w:rsidRPr="009E0B7C">
        <w:rPr>
          <w:rFonts w:ascii="Times New Roman" w:hAnsi="Times New Roman"/>
          <w:sz w:val="24"/>
          <w:szCs w:val="24"/>
          <w:lang w:eastAsia="tr-TR"/>
        </w:rPr>
        <w:t xml:space="preserve"> parsel, 243 ada 1 ve 16 </w:t>
      </w:r>
      <w:proofErr w:type="spellStart"/>
      <w:r w:rsidRPr="009E0B7C">
        <w:rPr>
          <w:rFonts w:ascii="Times New Roman" w:hAnsi="Times New Roman"/>
          <w:sz w:val="24"/>
          <w:szCs w:val="24"/>
          <w:lang w:eastAsia="tr-TR"/>
        </w:rPr>
        <w:t>nolu</w:t>
      </w:r>
      <w:proofErr w:type="spellEnd"/>
      <w:r w:rsidRPr="009E0B7C">
        <w:rPr>
          <w:rFonts w:ascii="Times New Roman" w:hAnsi="Times New Roman"/>
          <w:sz w:val="24"/>
          <w:szCs w:val="24"/>
          <w:lang w:eastAsia="tr-TR"/>
        </w:rPr>
        <w:t xml:space="preserve"> parseller ile 249 ada </w:t>
      </w:r>
      <w:proofErr w:type="gramStart"/>
      <w:r w:rsidRPr="009E0B7C">
        <w:rPr>
          <w:rFonts w:ascii="Times New Roman" w:hAnsi="Times New Roman"/>
          <w:sz w:val="24"/>
          <w:szCs w:val="24"/>
          <w:lang w:eastAsia="tr-TR"/>
        </w:rPr>
        <w:t>8,10,11,12,13,20</w:t>
      </w:r>
      <w:proofErr w:type="gramEnd"/>
      <w:r w:rsidRPr="009E0B7C">
        <w:rPr>
          <w:rFonts w:ascii="Times New Roman" w:hAnsi="Times New Roman"/>
          <w:sz w:val="24"/>
          <w:szCs w:val="24"/>
          <w:lang w:eastAsia="tr-TR"/>
        </w:rPr>
        <w:t xml:space="preserve"> parsellerin </w:t>
      </w:r>
      <w:r w:rsidRPr="009E0B7C">
        <w:rPr>
          <w:rFonts w:ascii="Times New Roman" w:hAnsi="Times New Roman"/>
          <w:sz w:val="24"/>
          <w:szCs w:val="24"/>
          <w:lang w:eastAsia="x-none"/>
        </w:rPr>
        <w:t>orman sınırları dışında kaldığı</w:t>
      </w:r>
      <w:r w:rsidRPr="009E0B7C">
        <w:rPr>
          <w:rFonts w:ascii="Times New Roman" w:hAnsi="Times New Roman"/>
          <w:sz w:val="24"/>
          <w:szCs w:val="24"/>
        </w:rPr>
        <w:t xml:space="preserve">…” bildirilmiştir. </w:t>
      </w:r>
    </w:p>
    <w:p w:rsidR="001642B1" w:rsidRPr="009E0B7C" w:rsidRDefault="001642B1" w:rsidP="001642B1">
      <w:pPr>
        <w:ind w:firstLine="709"/>
        <w:jc w:val="both"/>
        <w:rPr>
          <w:rFonts w:eastAsia="Calibri"/>
        </w:rPr>
      </w:pPr>
      <w:r w:rsidRPr="009E0B7C">
        <w:t xml:space="preserve">T.C </w:t>
      </w:r>
      <w:r w:rsidRPr="009E0B7C">
        <w:rPr>
          <w:lang w:eastAsia="x-none"/>
        </w:rPr>
        <w:t>Tarım Ve Orman Bakanlığı Su Yönetimi Genel Müdürlüğü’nün</w:t>
      </w:r>
    </w:p>
    <w:p w:rsidR="001642B1" w:rsidRPr="009E0B7C" w:rsidRDefault="001642B1" w:rsidP="001642B1">
      <w:pPr>
        <w:ind w:firstLine="709"/>
        <w:jc w:val="both"/>
      </w:pPr>
      <w:r w:rsidRPr="009E0B7C">
        <w:rPr>
          <w:lang w:eastAsia="x-none"/>
        </w:rPr>
        <w:t xml:space="preserve">08.08.2022 </w:t>
      </w:r>
      <w:r w:rsidRPr="009E0B7C">
        <w:t>tarih</w:t>
      </w:r>
      <w:r w:rsidRPr="009E0B7C">
        <w:rPr>
          <w:lang w:eastAsia="x-none"/>
        </w:rPr>
        <w:t xml:space="preserve"> </w:t>
      </w:r>
      <w:r w:rsidRPr="009E0B7C">
        <w:t>E-</w:t>
      </w:r>
      <w:proofErr w:type="gramStart"/>
      <w:r w:rsidRPr="009E0B7C">
        <w:t>41593368</w:t>
      </w:r>
      <w:proofErr w:type="gramEnd"/>
      <w:r w:rsidRPr="009E0B7C">
        <w:t xml:space="preserve">-250-6503066 sayılı </w:t>
      </w:r>
      <w:r w:rsidRPr="009E0B7C">
        <w:rPr>
          <w:lang w:eastAsia="x-none"/>
        </w:rPr>
        <w:t xml:space="preserve">görüşü ekinde; </w:t>
      </w:r>
      <w:r w:rsidRPr="009E0B7C">
        <w:t>Bahse konu parsellerin Eğirdir Gölü Özel Hükümleri kapsamında Orta Mesafeli Koruma Alanı (‘Jeolojik Tabanlı Mutlak Koruma Alanı’ dışında, kısa mesafeli koruma alanından itibaren 1000 metre genişliğindeki alanı) içinde kaldığı</w:t>
      </w:r>
      <w:r w:rsidRPr="009E0B7C">
        <w:rPr>
          <w:lang w:eastAsia="x-none"/>
        </w:rPr>
        <w:t xml:space="preserve">, bölgede yapılacak çalışmalarda </w:t>
      </w:r>
      <w:r w:rsidRPr="009E0B7C">
        <w:t>İçme-Kullanma Suyu Havzalarının Korunmasına Dair Yönetmelik</w:t>
      </w:r>
      <w:r w:rsidRPr="009E0B7C">
        <w:rPr>
          <w:lang w:eastAsia="x-none"/>
        </w:rPr>
        <w:t xml:space="preserve"> hükümlerinin geçerli olduğu, </w:t>
      </w:r>
      <w:r w:rsidRPr="009E0B7C">
        <w:t xml:space="preserve">çevresel altyapı ve kirlilik önleme tedbirlerinin alınması şartıyla güneş enerji santrali kurulmasına izin verilebileceği bildirilmiştir. Yapılacak çalışmalarda su kaynaklarının göz önünde bulundurulması, bölgede yapılacak çalışmalarda “Taşkın Yönetim Planlarının Hazırlanması, Uygulanması ve İzlenmesi Hakkında Yönetmelik” gereği muhtemel taşkın riskinin de göz önünde bulundurulması gerektiği bildirilmiştir. </w:t>
      </w:r>
    </w:p>
    <w:p w:rsidR="001642B1" w:rsidRPr="009E0B7C" w:rsidRDefault="001642B1" w:rsidP="001642B1">
      <w:pPr>
        <w:ind w:firstLine="709"/>
        <w:jc w:val="both"/>
      </w:pPr>
      <w:r w:rsidRPr="009E0B7C">
        <w:t xml:space="preserve">T.C </w:t>
      </w:r>
      <w:r w:rsidRPr="009E0B7C">
        <w:rPr>
          <w:bCs/>
        </w:rPr>
        <w:t>Türkiye Elektrik İletim Anonim Şirketi Genel Müdürlüğü 7. Bölge Müdürlüğü</w:t>
      </w:r>
      <w:r w:rsidRPr="009E0B7C">
        <w:rPr>
          <w:lang w:eastAsia="x-none"/>
        </w:rPr>
        <w:t xml:space="preserve"> </w:t>
      </w:r>
    </w:p>
    <w:p w:rsidR="001642B1" w:rsidRPr="009E0B7C" w:rsidRDefault="001642B1" w:rsidP="001642B1">
      <w:pPr>
        <w:ind w:firstLine="709"/>
        <w:jc w:val="both"/>
      </w:pPr>
      <w:r w:rsidRPr="009E0B7C">
        <w:rPr>
          <w:lang w:eastAsia="x-none"/>
        </w:rPr>
        <w:t xml:space="preserve">17.06.2022 tarih </w:t>
      </w:r>
      <w:r w:rsidRPr="009E0B7C">
        <w:rPr>
          <w:rFonts w:eastAsia="Calibri"/>
        </w:rPr>
        <w:t xml:space="preserve">ve </w:t>
      </w:r>
      <w:r w:rsidRPr="009E0B7C">
        <w:t>E-</w:t>
      </w:r>
      <w:proofErr w:type="gramStart"/>
      <w:r w:rsidRPr="009E0B7C">
        <w:t>73363623</w:t>
      </w:r>
      <w:proofErr w:type="gramEnd"/>
      <w:r w:rsidRPr="009E0B7C">
        <w:t>-752.99-</w:t>
      </w:r>
      <w:r w:rsidRPr="009E0B7C">
        <w:rPr>
          <w:lang w:eastAsia="x-none"/>
        </w:rPr>
        <w:t>1287651</w:t>
      </w:r>
      <w:r w:rsidRPr="009E0B7C">
        <w:t xml:space="preserve"> </w:t>
      </w:r>
      <w:r w:rsidRPr="009E0B7C">
        <w:rPr>
          <w:lang w:eastAsia="x-none"/>
        </w:rPr>
        <w:t>sayılı</w:t>
      </w:r>
      <w:r w:rsidRPr="009E0B7C">
        <w:rPr>
          <w:rFonts w:eastAsia="Calibri"/>
        </w:rPr>
        <w:t xml:space="preserve"> kurum görüşünde;</w:t>
      </w:r>
      <w:r w:rsidRPr="009E0B7C">
        <w:rPr>
          <w:lang w:eastAsia="x-none"/>
        </w:rPr>
        <w:t xml:space="preserve"> </w:t>
      </w:r>
      <w:r w:rsidRPr="009E0B7C">
        <w:t>Teşekküllerine ait herhangi bir tesisimiz (direk yeri, enerji iletim hattı, trafo merkezi vb.) bulunmadığı ve İmar Planı Çalışması yapılmasında Teşekküllerince sakınca bulunmadığı bildirilmiştir.</w:t>
      </w:r>
    </w:p>
    <w:p w:rsidR="001642B1" w:rsidRPr="009E0B7C" w:rsidRDefault="001642B1" w:rsidP="001642B1">
      <w:pPr>
        <w:ind w:firstLine="709"/>
        <w:jc w:val="both"/>
        <w:rPr>
          <w:rFonts w:eastAsia="Calibri"/>
        </w:rPr>
      </w:pPr>
      <w:r w:rsidRPr="009E0B7C">
        <w:t xml:space="preserve">Türk Telekomünikasyon Anonim Şirketi </w:t>
      </w:r>
      <w:r w:rsidRPr="009E0B7C">
        <w:rPr>
          <w:rFonts w:eastAsia="Calibri"/>
        </w:rPr>
        <w:t>Isparta Telekom Müdürlüğü</w:t>
      </w:r>
    </w:p>
    <w:p w:rsidR="001642B1" w:rsidRPr="009E0B7C" w:rsidRDefault="001642B1" w:rsidP="001642B1">
      <w:pPr>
        <w:ind w:firstLine="709"/>
        <w:jc w:val="both"/>
      </w:pPr>
      <w:r w:rsidRPr="009E0B7C">
        <w:rPr>
          <w:lang w:eastAsia="x-none"/>
        </w:rPr>
        <w:t xml:space="preserve">28.06.2022 </w:t>
      </w:r>
      <w:r w:rsidRPr="009E0B7C">
        <w:t>tarih ve TT.</w:t>
      </w:r>
      <w:proofErr w:type="gramStart"/>
      <w:r w:rsidRPr="009E0B7C">
        <w:t>50171413</w:t>
      </w:r>
      <w:proofErr w:type="gramEnd"/>
      <w:r w:rsidRPr="009E0B7C">
        <w:t>-635.02.01.03-</w:t>
      </w:r>
      <w:r w:rsidRPr="009E0B7C">
        <w:rPr>
          <w:lang w:eastAsia="x-none"/>
        </w:rPr>
        <w:t>122196</w:t>
      </w:r>
      <w:r w:rsidRPr="009E0B7C">
        <w:t xml:space="preserve"> </w:t>
      </w:r>
      <w:r w:rsidRPr="009E0B7C">
        <w:rPr>
          <w:rFonts w:eastAsia="Calibri"/>
        </w:rPr>
        <w:t>sayılı yazısında mevcut Türk Telekom altyapısının korunması ve deplase işlemlerin mülk sahiplerince yapılması kaydıyla sakınca olmadığı bildirilmiştir.</w:t>
      </w:r>
    </w:p>
    <w:p w:rsidR="001642B1" w:rsidRPr="009E0B7C" w:rsidRDefault="001642B1" w:rsidP="001642B1">
      <w:pPr>
        <w:ind w:firstLine="709"/>
        <w:jc w:val="both"/>
        <w:rPr>
          <w:bCs/>
        </w:rPr>
      </w:pPr>
      <w:r w:rsidRPr="009E0B7C">
        <w:rPr>
          <w:bCs/>
        </w:rPr>
        <w:t>T.C Isparta Valiliği İl Tarım ve Orman Müdürlüğü</w:t>
      </w:r>
    </w:p>
    <w:p w:rsidR="001642B1" w:rsidRPr="009E0B7C" w:rsidRDefault="001642B1" w:rsidP="001642B1">
      <w:pPr>
        <w:ind w:firstLine="709"/>
        <w:jc w:val="both"/>
      </w:pPr>
      <w:r w:rsidRPr="009E0B7C">
        <w:t xml:space="preserve">İlgili kurumun </w:t>
      </w:r>
      <w:proofErr w:type="spellStart"/>
      <w:r w:rsidRPr="009E0B7C">
        <w:t>bila</w:t>
      </w:r>
      <w:proofErr w:type="spellEnd"/>
      <w:r w:rsidRPr="009E0B7C">
        <w:t xml:space="preserve"> tarih ve E-14102603-230.04.02-6907895 sayılı yazısında; alanın kuru </w:t>
      </w:r>
      <w:proofErr w:type="gramStart"/>
      <w:r w:rsidRPr="009E0B7C">
        <w:t>marjinal</w:t>
      </w:r>
      <w:proofErr w:type="gramEnd"/>
      <w:r w:rsidRPr="009E0B7C">
        <w:t xml:space="preserve"> tarım arazisi (KTA) niteliğinde olduğu, onaylanan Toprak Koruma Projesine uyulması kaydıyla; Gelendost İlçesi </w:t>
      </w:r>
      <w:r w:rsidRPr="009E0B7C">
        <w:rPr>
          <w:lang w:eastAsia="x-none"/>
        </w:rPr>
        <w:t xml:space="preserve">Yeşilköy köyü </w:t>
      </w:r>
      <w:r w:rsidRPr="009E0B7C">
        <w:t xml:space="preserve">234 ada 1 </w:t>
      </w:r>
      <w:proofErr w:type="spellStart"/>
      <w:r w:rsidRPr="009E0B7C">
        <w:t>nolu</w:t>
      </w:r>
      <w:proofErr w:type="spellEnd"/>
      <w:r w:rsidRPr="009E0B7C">
        <w:t xml:space="preserve"> parsel, 243 ada 1 ve 16 </w:t>
      </w:r>
      <w:proofErr w:type="spellStart"/>
      <w:r w:rsidRPr="009E0B7C">
        <w:t>nolu</w:t>
      </w:r>
      <w:proofErr w:type="spellEnd"/>
      <w:r w:rsidRPr="009E0B7C">
        <w:t xml:space="preserve"> parseller ile 249 ada 8,10,11,12,13,20 parsel numaralarında kayıtlı toplam 53,913.54 m</w:t>
      </w:r>
      <w:r w:rsidRPr="009E0B7C">
        <w:rPr>
          <w:vertAlign w:val="superscript"/>
        </w:rPr>
        <w:t>2</w:t>
      </w:r>
      <w:r w:rsidRPr="009E0B7C">
        <w:t xml:space="preserve"> yüzölçümlü taşınmazların güneş enerji santrali (GES) amaçlı uygulama ve nazım imar planlarına konu edilmesinin 5403 sayılı kanunun 13. Maddesi 2. Fıkrası gereğince uygun görüldüğü bildirilmiştir. Taşınmazların </w:t>
      </w:r>
      <w:proofErr w:type="spellStart"/>
      <w:r w:rsidRPr="009E0B7C">
        <w:t>izinlendirilen</w:t>
      </w:r>
      <w:proofErr w:type="spellEnd"/>
      <w:r w:rsidRPr="009E0B7C">
        <w:t xml:space="preserve"> amaç doğrultusunda kullanılması farklı bir amaçla kullanılmak istenilmesi durumunda 5403 sayılı kanun kapsamında yeniden kurum görüşümüzün istenilmesi gerektiği bildirilmiştir.</w:t>
      </w:r>
    </w:p>
    <w:p w:rsidR="001642B1" w:rsidRPr="009E0B7C" w:rsidRDefault="001642B1" w:rsidP="001642B1">
      <w:pPr>
        <w:ind w:firstLine="709"/>
        <w:jc w:val="both"/>
      </w:pPr>
      <w:r w:rsidRPr="009E0B7C">
        <w:t>İlgili kurumun 25.04.2023 tarih ve E-</w:t>
      </w:r>
      <w:proofErr w:type="gramStart"/>
      <w:r w:rsidRPr="009E0B7C">
        <w:t>14102603</w:t>
      </w:r>
      <w:proofErr w:type="gramEnd"/>
      <w:r w:rsidRPr="009E0B7C">
        <w:t xml:space="preserve">-230.04.02-9664535 sayılı yazısında; Valilik </w:t>
      </w:r>
      <w:proofErr w:type="spellStart"/>
      <w:r w:rsidRPr="009E0B7C">
        <w:t>Makamı'ndan</w:t>
      </w:r>
      <w:proofErr w:type="spellEnd"/>
      <w:r w:rsidRPr="009E0B7C">
        <w:t xml:space="preserve"> alınan 24.04.2023  tarih  ve  E. 14102603-230.04.02-9652961  sayılı Makam Olur'u ile 265 ada 1 parsel numaralı taşınmazın ‘'lisanssız güneş enerjisi santrali'' amaçlı tarım dışı kullanımına izin verildiği Taşınmazların </w:t>
      </w:r>
      <w:proofErr w:type="spellStart"/>
      <w:r w:rsidRPr="009E0B7C">
        <w:t>izinlendirilen</w:t>
      </w:r>
      <w:proofErr w:type="spellEnd"/>
      <w:r w:rsidRPr="009E0B7C">
        <w:t xml:space="preserve"> amaç doğrultusunda kullanılması, farklı bir amaçla kullanılmak istenmesi durumunda 5403 sayılı Kanun kapsamında yeniden Kurum görüşümüzün istenilmesi gerektiği, iznin verildiği tarihten itibaren </w:t>
      </w:r>
      <w:r w:rsidRPr="009E0B7C">
        <w:rPr>
          <w:bCs/>
        </w:rPr>
        <w:t xml:space="preserve">iki yıl </w:t>
      </w:r>
      <w:r w:rsidRPr="009E0B7C">
        <w:t>süre ile geçerli olup, planların onaylanmaması durumunda geçersiz kabul edileceği bildirilmiştir.</w:t>
      </w:r>
    </w:p>
    <w:p w:rsidR="001642B1" w:rsidRPr="009E0B7C" w:rsidRDefault="001642B1" w:rsidP="001642B1">
      <w:pPr>
        <w:ind w:firstLine="709"/>
        <w:jc w:val="both"/>
      </w:pPr>
      <w:r w:rsidRPr="009E0B7C">
        <w:rPr>
          <w:lang w:eastAsia="x-none"/>
        </w:rPr>
        <w:t xml:space="preserve">Mekânsal Planlar Yapım Yönetmeliği 21. Maddesi </w:t>
      </w:r>
      <w:proofErr w:type="spellStart"/>
      <w:r w:rsidRPr="009E0B7C">
        <w:rPr>
          <w:lang w:eastAsia="x-none"/>
        </w:rPr>
        <w:t>nde</w:t>
      </w:r>
      <w:proofErr w:type="spellEnd"/>
      <w:r w:rsidRPr="009E0B7C">
        <w:rPr>
          <w:lang w:eastAsia="x-none"/>
        </w:rPr>
        <w:t xml:space="preserve"> </w:t>
      </w:r>
      <w:r w:rsidRPr="009E0B7C">
        <w:rPr>
          <w:i/>
          <w:lang w:eastAsia="x-none"/>
        </w:rPr>
        <w:t>“</w:t>
      </w:r>
      <w:r w:rsidRPr="009E0B7C">
        <w:rPr>
          <w:i/>
        </w:rPr>
        <w:t xml:space="preserve">İmar planları, varsa </w:t>
      </w:r>
      <w:proofErr w:type="spellStart"/>
      <w:r w:rsidRPr="009E0B7C">
        <w:rPr>
          <w:i/>
        </w:rPr>
        <w:t>kadastral</w:t>
      </w:r>
      <w:proofErr w:type="spellEnd"/>
      <w:r w:rsidRPr="009E0B7C">
        <w:rPr>
          <w:i/>
        </w:rPr>
        <w:t xml:space="preserve"> durum işlenmiş, en son onaylı hâlihazır haritalar üzerine çizilir.”</w:t>
      </w:r>
      <w:r w:rsidRPr="009E0B7C">
        <w:t xml:space="preserve"> Denilmektedir.</w:t>
      </w:r>
      <w:r w:rsidRPr="009E0B7C">
        <w:rPr>
          <w:lang w:eastAsia="x-none"/>
        </w:rPr>
        <w:t xml:space="preserve"> </w:t>
      </w:r>
      <w:proofErr w:type="gramStart"/>
      <w:r w:rsidRPr="009E0B7C">
        <w:rPr>
          <w:lang w:eastAsia="x-none"/>
        </w:rPr>
        <w:t xml:space="preserve">Bu bağlamada </w:t>
      </w:r>
      <w:r w:rsidRPr="009E0B7C">
        <w:t xml:space="preserve">Gelendost İlçesi  Yeşilköy  Köyü,  243 ada 1 </w:t>
      </w:r>
      <w:r w:rsidRPr="009E0B7C">
        <w:rPr>
          <w:lang w:eastAsia="x-none"/>
        </w:rPr>
        <w:t xml:space="preserve">parsel </w:t>
      </w:r>
      <w:proofErr w:type="spellStart"/>
      <w:r w:rsidRPr="009E0B7C">
        <w:rPr>
          <w:rFonts w:eastAsia="Calibri"/>
        </w:rPr>
        <w:t>nolu</w:t>
      </w:r>
      <w:proofErr w:type="spellEnd"/>
      <w:r w:rsidRPr="009E0B7C">
        <w:rPr>
          <w:rFonts w:eastAsia="Calibri"/>
        </w:rPr>
        <w:t xml:space="preserve"> taşınmaza yönelik </w:t>
      </w:r>
      <w:r w:rsidRPr="009E0B7C">
        <w:rPr>
          <w:shd w:val="clear" w:color="auto" w:fill="FFFFFF"/>
        </w:rPr>
        <w:t>Kuzey Harita İnşaat Danışmanlık Ltd. Şti. tarafından</w:t>
      </w:r>
      <w:r w:rsidRPr="009E0B7C">
        <w:rPr>
          <w:lang w:eastAsia="x-none"/>
        </w:rPr>
        <w:t xml:space="preserve"> </w:t>
      </w:r>
      <w:r w:rsidRPr="009E0B7C">
        <w:rPr>
          <w:rFonts w:eastAsia="Calibri"/>
        </w:rPr>
        <w:t xml:space="preserve">1/5.000 ölçekli </w:t>
      </w:r>
      <w:r w:rsidRPr="009E0B7C">
        <w:rPr>
          <w:bCs/>
        </w:rPr>
        <w:t xml:space="preserve">M-25-B-05-B ve M-25-B-05-C </w:t>
      </w:r>
      <w:proofErr w:type="spellStart"/>
      <w:r w:rsidRPr="009E0B7C">
        <w:rPr>
          <w:bCs/>
        </w:rPr>
        <w:t>nolu</w:t>
      </w:r>
      <w:proofErr w:type="spellEnd"/>
      <w:r w:rsidRPr="009E0B7C">
        <w:rPr>
          <w:bCs/>
        </w:rPr>
        <w:t xml:space="preserve"> paftalarda </w:t>
      </w:r>
      <w:r w:rsidRPr="009E0B7C">
        <w:rPr>
          <w:rFonts w:eastAsia="Calibri"/>
        </w:rPr>
        <w:t xml:space="preserve">ve 1/1.000 ölçekli </w:t>
      </w:r>
      <w:r w:rsidRPr="009E0B7C">
        <w:rPr>
          <w:bCs/>
        </w:rPr>
        <w:t xml:space="preserve">M-25-B-05-B -4-D ve M-25-B-05-C -1-A </w:t>
      </w:r>
      <w:proofErr w:type="spellStart"/>
      <w:r w:rsidRPr="009E0B7C">
        <w:rPr>
          <w:rFonts w:eastAsia="Calibri"/>
        </w:rPr>
        <w:t>nolu</w:t>
      </w:r>
      <w:proofErr w:type="spellEnd"/>
      <w:r w:rsidRPr="009E0B7C">
        <w:rPr>
          <w:rFonts w:eastAsia="Calibri"/>
        </w:rPr>
        <w:t xml:space="preserve"> paftalarda </w:t>
      </w:r>
      <w:r w:rsidRPr="009E0B7C">
        <w:rPr>
          <w:lang w:eastAsia="x-none"/>
        </w:rPr>
        <w:t xml:space="preserve">hazırlanan </w:t>
      </w:r>
      <w:r w:rsidRPr="009E0B7C">
        <w:rPr>
          <w:rFonts w:eastAsia="Calibri"/>
        </w:rPr>
        <w:t xml:space="preserve">imar planına esas hâlihazır haritaları İdaremizce </w:t>
      </w:r>
      <w:r w:rsidRPr="009E0B7C">
        <w:t xml:space="preserve">23.03.2023 </w:t>
      </w:r>
      <w:r w:rsidRPr="009E0B7C">
        <w:rPr>
          <w:rFonts w:eastAsia="Calibri"/>
        </w:rPr>
        <w:t>tarihinde onaylanmıştır.</w:t>
      </w:r>
      <w:proofErr w:type="gramEnd"/>
    </w:p>
    <w:p w:rsidR="001642B1" w:rsidRPr="009E0B7C" w:rsidRDefault="001642B1" w:rsidP="001642B1">
      <w:pPr>
        <w:ind w:firstLine="709"/>
        <w:jc w:val="both"/>
      </w:pPr>
      <w:r w:rsidRPr="009E0B7C">
        <w:rPr>
          <w:rFonts w:eastAsia="Calibri"/>
        </w:rPr>
        <w:lastRenderedPageBreak/>
        <w:t xml:space="preserve">Ayrıca yine aynı Kanun maddesinde </w:t>
      </w:r>
      <w:r w:rsidRPr="009E0B7C">
        <w:rPr>
          <w:rFonts w:eastAsia="Calibri"/>
          <w:i/>
        </w:rPr>
        <w:t>“</w:t>
      </w:r>
      <w:r w:rsidRPr="009E0B7C">
        <w:rPr>
          <w:i/>
        </w:rPr>
        <w:t>Onaylı jeolojik-</w:t>
      </w:r>
      <w:proofErr w:type="spellStart"/>
      <w:r w:rsidRPr="009E0B7C">
        <w:rPr>
          <w:i/>
        </w:rPr>
        <w:t>jeoteknik</w:t>
      </w:r>
      <w:proofErr w:type="spellEnd"/>
      <w:r w:rsidRPr="009E0B7C">
        <w:rPr>
          <w:i/>
        </w:rPr>
        <w:t xml:space="preserve"> veya mikro bölgeleme etüt raporu bulunmayan alanlarda imar planları hazırlanamaz.”</w:t>
      </w:r>
      <w:r w:rsidRPr="009E0B7C">
        <w:t xml:space="preserve"> denilmiştir. Bu sebeple </w:t>
      </w:r>
      <w:r w:rsidRPr="009E0B7C">
        <w:rPr>
          <w:rFonts w:eastAsia="Calibri"/>
        </w:rPr>
        <w:t xml:space="preserve">imar planına esas </w:t>
      </w:r>
      <w:r w:rsidRPr="009E0B7C">
        <w:rPr>
          <w:lang w:eastAsia="x-none"/>
        </w:rPr>
        <w:t xml:space="preserve">Isparta İli </w:t>
      </w:r>
      <w:r w:rsidRPr="009E0B7C">
        <w:t xml:space="preserve">Gelendost İlçesi  Yeşilköy  Köyü,  243 ada 1 ve 16 </w:t>
      </w:r>
      <w:r w:rsidRPr="009E0B7C">
        <w:rPr>
          <w:rFonts w:eastAsia="Calibri"/>
        </w:rPr>
        <w:t>parsellerin</w:t>
      </w:r>
      <w:r w:rsidRPr="009E0B7C">
        <w:t xml:space="preserve">de yaklaşık 2.78 hektarlık alanda;  </w:t>
      </w:r>
      <w:r w:rsidRPr="009E0B7C">
        <w:rPr>
          <w:lang w:eastAsia="x-none"/>
        </w:rPr>
        <w:t>YERBİS Barkod Numarası:</w:t>
      </w:r>
      <w:r w:rsidRPr="009E0B7C">
        <w:t xml:space="preserve"> </w:t>
      </w:r>
      <w:proofErr w:type="gramStart"/>
      <w:r w:rsidRPr="009E0B7C">
        <w:t>23001232094810</w:t>
      </w:r>
      <w:proofErr w:type="gramEnd"/>
      <w:r w:rsidRPr="009E0B7C">
        <w:rPr>
          <w:lang w:eastAsia="x-none"/>
        </w:rPr>
        <w:t xml:space="preserve"> olan İmar Planına Esas Jeolojik-</w:t>
      </w:r>
      <w:proofErr w:type="spellStart"/>
      <w:r w:rsidRPr="009E0B7C">
        <w:rPr>
          <w:lang w:eastAsia="x-none"/>
        </w:rPr>
        <w:t>Jeoteknik</w:t>
      </w:r>
      <w:proofErr w:type="spellEnd"/>
      <w:r w:rsidRPr="009E0B7C">
        <w:rPr>
          <w:lang w:eastAsia="x-none"/>
        </w:rPr>
        <w:t xml:space="preserve"> Etüt Raporu Isparta Valiliği Çevre ve Şehircilik İl Müdürlüğü tarafından 25.05.2023 tarihinde onaylanmıştır. </w:t>
      </w:r>
      <w:r w:rsidRPr="009E0B7C">
        <w:t xml:space="preserve">Söz konusu imar planına esas Jeolojik ve </w:t>
      </w:r>
      <w:proofErr w:type="spellStart"/>
      <w:r w:rsidRPr="009E0B7C">
        <w:t>Jeoteknik</w:t>
      </w:r>
      <w:proofErr w:type="spellEnd"/>
      <w:r w:rsidRPr="009E0B7C">
        <w:t xml:space="preserve"> Etüt Raporlarında belirtilen tüm hususlara uyulması gerekmektedir.</w:t>
      </w:r>
    </w:p>
    <w:p w:rsidR="001642B1" w:rsidRPr="009E0B7C" w:rsidRDefault="001642B1" w:rsidP="001642B1">
      <w:pPr>
        <w:ind w:firstLine="709"/>
        <w:jc w:val="both"/>
      </w:pPr>
      <w:proofErr w:type="gramStart"/>
      <w:r w:rsidRPr="009E0B7C">
        <w:t xml:space="preserve">Çevre, Şehircilik ve İklim Değişikliği İl Müdürlüğü ile </w:t>
      </w:r>
      <w:r w:rsidRPr="009E0B7C">
        <w:rPr>
          <w:bCs/>
        </w:rPr>
        <w:t>Tarım ve Orman Bakanlığı(Su Yönetimi Genel Müdürlüğü</w:t>
      </w:r>
      <w:r w:rsidRPr="009E0B7C">
        <w:t xml:space="preserve">) görüşünde belirtilen ve </w:t>
      </w:r>
      <w:proofErr w:type="spellStart"/>
      <w:r w:rsidRPr="009E0B7C">
        <w:t>ÇDP’nin</w:t>
      </w:r>
      <w:proofErr w:type="spellEnd"/>
      <w:r w:rsidRPr="009E0B7C">
        <w:t xml:space="preserve"> aynı maddesinde geçen “</w:t>
      </w:r>
      <w:proofErr w:type="spellStart"/>
      <w:r w:rsidRPr="009E0B7C">
        <w:rPr>
          <w:i/>
          <w:iCs/>
        </w:rPr>
        <w:t>ÇDP'de</w:t>
      </w:r>
      <w:proofErr w:type="spellEnd"/>
      <w:r w:rsidRPr="009E0B7C">
        <w:rPr>
          <w:i/>
          <w:iC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Ekosistem Değerlendirme Raporu hazırlanması zorunludur.” </w:t>
      </w:r>
      <w:proofErr w:type="gramEnd"/>
      <w:r w:rsidRPr="009E0B7C">
        <w:rPr>
          <w:iCs/>
        </w:rPr>
        <w:t>Denilmektedir.</w:t>
      </w:r>
      <w:r w:rsidRPr="009E0B7C">
        <w:rPr>
          <w:i/>
          <w:iCs/>
        </w:rPr>
        <w:t xml:space="preserve">  </w:t>
      </w:r>
      <w:r w:rsidRPr="009E0B7C">
        <w:t xml:space="preserve">Isparta İli </w:t>
      </w:r>
      <w:r w:rsidRPr="009E0B7C">
        <w:rPr>
          <w:lang w:eastAsia="x-none"/>
        </w:rPr>
        <w:t xml:space="preserve">Gelendost ilçesi Yeşilköy köyü </w:t>
      </w:r>
      <w:r w:rsidRPr="009E0B7C">
        <w:t xml:space="preserve">234 ada 1 </w:t>
      </w:r>
      <w:proofErr w:type="spellStart"/>
      <w:r w:rsidRPr="009E0B7C">
        <w:t>nolu</w:t>
      </w:r>
      <w:proofErr w:type="spellEnd"/>
      <w:r w:rsidRPr="009E0B7C">
        <w:t xml:space="preserve"> parsel, 243 ada 1 ve 16 </w:t>
      </w:r>
      <w:proofErr w:type="spellStart"/>
      <w:r w:rsidRPr="009E0B7C">
        <w:t>nolu</w:t>
      </w:r>
      <w:proofErr w:type="spellEnd"/>
      <w:r w:rsidRPr="009E0B7C">
        <w:t xml:space="preserve"> parseller ile 249 ada </w:t>
      </w:r>
      <w:proofErr w:type="gramStart"/>
      <w:r w:rsidRPr="009E0B7C">
        <w:t>8,10,11,12,13,20</w:t>
      </w:r>
      <w:proofErr w:type="gramEnd"/>
      <w:r w:rsidRPr="009E0B7C">
        <w:t xml:space="preserve"> parseller için Isparta Uygulamalı Bilimler Üniversitesi; Orman Fakültesi </w:t>
      </w:r>
      <w:proofErr w:type="spellStart"/>
      <w:r w:rsidRPr="009E0B7C">
        <w:t>Ekolog</w:t>
      </w:r>
      <w:proofErr w:type="spellEnd"/>
      <w:r w:rsidRPr="009E0B7C">
        <w:t xml:space="preserve"> </w:t>
      </w:r>
      <w:r w:rsidRPr="009E0B7C">
        <w:rPr>
          <w:rFonts w:eastAsia="Calibri"/>
          <w:bCs/>
        </w:rPr>
        <w:t xml:space="preserve">Prof. Dr. Serkan GÜLSOY ve Sütçüler </w:t>
      </w:r>
      <w:proofErr w:type="spellStart"/>
      <w:r w:rsidRPr="009E0B7C">
        <w:rPr>
          <w:rFonts w:eastAsia="Calibri"/>
          <w:bCs/>
        </w:rPr>
        <w:t>Prof</w:t>
      </w:r>
      <w:proofErr w:type="spellEnd"/>
      <w:r w:rsidRPr="009E0B7C">
        <w:rPr>
          <w:rFonts w:eastAsia="Calibri"/>
          <w:bCs/>
        </w:rPr>
        <w:t xml:space="preserve"> Dr. Hasan Gürbüz MYO Yaban Hayat Uzmanı Doç. Dr. Halil SÜEL</w:t>
      </w:r>
      <w:r w:rsidRPr="009E0B7C">
        <w:t xml:space="preserve"> tarafından hazırlanan Ekosistem Değerlendirme Raporu İdaremize teslim edilen dosya ile sunulmuştur. </w:t>
      </w:r>
    </w:p>
    <w:p w:rsidR="003C0952" w:rsidRPr="009E0B7C" w:rsidRDefault="001642B1" w:rsidP="001642B1">
      <w:pPr>
        <w:ind w:firstLine="709"/>
        <w:jc w:val="both"/>
        <w:rPr>
          <w:rFonts w:eastAsia="Calibri"/>
        </w:rPr>
      </w:pPr>
      <w:r w:rsidRPr="009E0B7C">
        <w:t xml:space="preserve">Hazırlanan İmar Planında Gelendost İlçesi  Yeşilköy  Köyü,  243 ada 1 parsel Yenilenebilir Enerji Kaynaklarına Dayalı Üretim Tesis Alanı (Lisanssız Güneş Enerji Santrali (GES)) olarak planlanmıştır. 243 ada 1 parselin kuzeydoğu ve kuzey batısında </w:t>
      </w:r>
      <w:proofErr w:type="spellStart"/>
      <w:r w:rsidRPr="009E0B7C">
        <w:t>Lihkab</w:t>
      </w:r>
      <w:proofErr w:type="spellEnd"/>
      <w:r w:rsidRPr="009E0B7C">
        <w:t xml:space="preserve"> aplikasyonunda yer alan kadastro </w:t>
      </w:r>
      <w:proofErr w:type="gramStart"/>
      <w:r w:rsidRPr="009E0B7C">
        <w:t>yolları  10</w:t>
      </w:r>
      <w:proofErr w:type="gramEnd"/>
      <w:r w:rsidRPr="009E0B7C">
        <w:t xml:space="preserve"> m genişliğinde trafik yolu olarak planlanarak GES Tesisine enerji, ulaşım bağlantısı sağlanmıştır. Akdeniz Elektrik Dağıtım </w:t>
      </w:r>
      <w:proofErr w:type="spellStart"/>
      <w:r w:rsidRPr="009E0B7C">
        <w:t>A.Ş’nin</w:t>
      </w:r>
      <w:proofErr w:type="spellEnd"/>
      <w:r w:rsidRPr="009E0B7C">
        <w:t xml:space="preserve"> kurum görüşünde belirtildiği gibi bu yoldan cephe alacak şekilde taşınmaz üzerine bir adet 4x8 </w:t>
      </w:r>
      <w:proofErr w:type="spellStart"/>
      <w:r w:rsidRPr="009E0B7C">
        <w:t>ebatında</w:t>
      </w:r>
      <w:proofErr w:type="spellEnd"/>
      <w:r w:rsidRPr="009E0B7C">
        <w:t xml:space="preserve"> trafo alanı ayrılmıştır. GES Tesisi üzerinde yapılaşma koşulu E=0.30, </w:t>
      </w:r>
      <w:proofErr w:type="spellStart"/>
      <w:r w:rsidRPr="009E0B7C">
        <w:t>Yençok</w:t>
      </w:r>
      <w:proofErr w:type="spellEnd"/>
      <w:r w:rsidRPr="009E0B7C">
        <w:t xml:space="preserve">=6.50 m, Yenilenebilir Enerji Üretime Dayalı (GES) Alanında güneş kaynaklı yenilenebilir enerji sistemlerinin yapı inşaat alanı hesabında, </w:t>
      </w:r>
      <w:proofErr w:type="spellStart"/>
      <w:r w:rsidRPr="009E0B7C">
        <w:t>fotovoltaik</w:t>
      </w:r>
      <w:proofErr w:type="spellEnd"/>
      <w:r w:rsidRPr="009E0B7C">
        <w:t xml:space="preserve"> panelleri taşımak amacıyla yapılan çerçeve/</w:t>
      </w:r>
      <w:proofErr w:type="gramStart"/>
      <w:r w:rsidRPr="009E0B7C">
        <w:t>konstrüksiyon</w:t>
      </w:r>
      <w:proofErr w:type="gramEnd"/>
      <w:r w:rsidRPr="009E0B7C">
        <w:t xml:space="preserve"> imalatının dış ölçüleri içinde kalan alan için emsal:0.90 yençok:7,50 metre olarak önerilmiştir. GES </w:t>
      </w:r>
      <w:proofErr w:type="spellStart"/>
      <w:r w:rsidRPr="009E0B7C">
        <w:t>Tesisi’nde</w:t>
      </w:r>
      <w:proofErr w:type="spellEnd"/>
      <w:r w:rsidRPr="009E0B7C">
        <w:t xml:space="preserve"> yapı yaklaşma mesafesi, komşu parsel sınırlarından ve yollardan 5 m olacak şekilde belirlenmiştir olup; toplam planlama alanının 18.595,013 m²’ </w:t>
      </w:r>
      <w:proofErr w:type="gramStart"/>
      <w:r w:rsidRPr="009E0B7C">
        <w:t xml:space="preserve">olduğu </w:t>
      </w:r>
      <w:r w:rsidR="00CA598A" w:rsidRPr="009E0B7C">
        <w:rPr>
          <w:rFonts w:eastAsia="Calibri"/>
        </w:rPr>
        <w:t xml:space="preserve"> </w:t>
      </w:r>
      <w:r w:rsidR="00CA598A" w:rsidRPr="009E0B7C">
        <w:rPr>
          <w:rFonts w:eastAsiaTheme="minorHAnsi"/>
          <w:lang w:eastAsia="en-US"/>
        </w:rPr>
        <w:t>İ</w:t>
      </w:r>
      <w:r w:rsidR="00CA598A" w:rsidRPr="009E0B7C">
        <w:rPr>
          <w:bCs/>
        </w:rPr>
        <w:t>l</w:t>
      </w:r>
      <w:proofErr w:type="gramEnd"/>
      <w:r w:rsidR="00CA598A" w:rsidRPr="009E0B7C">
        <w:rPr>
          <w:bCs/>
        </w:rPr>
        <w:t xml:space="preserve"> Özel idaresi teknik elemanlarınca hazırlanan </w:t>
      </w:r>
      <w:r w:rsidR="00CA598A" w:rsidRPr="009E0B7C">
        <w:t>01/06/2023</w:t>
      </w:r>
      <w:r w:rsidR="00CA598A" w:rsidRPr="009E0B7C">
        <w:rPr>
          <w:bCs/>
        </w:rPr>
        <w:t>tarihli teknik rapordan anlaşılmıştır.</w:t>
      </w:r>
    </w:p>
    <w:p w:rsidR="00946576" w:rsidRPr="009E0B7C" w:rsidRDefault="00BA5E18" w:rsidP="008B52DA">
      <w:pPr>
        <w:ind w:firstLine="709"/>
        <w:jc w:val="both"/>
        <w:rPr>
          <w:bCs/>
        </w:rPr>
      </w:pPr>
      <w:r w:rsidRPr="009E0B7C">
        <w:rPr>
          <w:color w:val="000000"/>
        </w:rPr>
        <w:t xml:space="preserve">Bu nedenle </w:t>
      </w:r>
      <w:r w:rsidR="001642B1" w:rsidRPr="009E0B7C">
        <w:rPr>
          <w:color w:val="000000"/>
          <w:shd w:val="clear" w:color="auto" w:fill="FFFFFF"/>
        </w:rPr>
        <w:t xml:space="preserve">Isparta İli Gelendost İlçesi Yeşilköy Köyü 243 ada 1 parsel </w:t>
      </w:r>
      <w:proofErr w:type="spellStart"/>
      <w:r w:rsidR="001642B1" w:rsidRPr="009E0B7C">
        <w:rPr>
          <w:color w:val="000000"/>
          <w:shd w:val="clear" w:color="auto" w:fill="FFFFFF"/>
        </w:rPr>
        <w:t>nolu</w:t>
      </w:r>
      <w:proofErr w:type="spellEnd"/>
      <w:r w:rsidR="001642B1" w:rsidRPr="009E0B7C">
        <w:rPr>
          <w:color w:val="000000"/>
          <w:shd w:val="clear" w:color="auto" w:fill="FFFFFF"/>
        </w:rPr>
        <w:t xml:space="preserve"> toplam 14.217,42 m² yüzölçümlü taşınmazı kapsayan alanda mülkiyet sahibi </w:t>
      </w:r>
      <w:proofErr w:type="spellStart"/>
      <w:r w:rsidR="001642B1" w:rsidRPr="009E0B7C">
        <w:rPr>
          <w:color w:val="000000"/>
          <w:shd w:val="clear" w:color="auto" w:fill="FFFFFF"/>
        </w:rPr>
        <w:t>Etezem</w:t>
      </w:r>
      <w:proofErr w:type="spellEnd"/>
      <w:r w:rsidR="001642B1" w:rsidRPr="009E0B7C">
        <w:rPr>
          <w:color w:val="000000"/>
          <w:shd w:val="clear" w:color="auto" w:fill="FFFFFF"/>
        </w:rPr>
        <w:t xml:space="preserve"> İnşaat </w:t>
      </w:r>
      <w:proofErr w:type="spellStart"/>
      <w:r w:rsidR="001642B1" w:rsidRPr="009E0B7C">
        <w:rPr>
          <w:color w:val="000000"/>
          <w:shd w:val="clear" w:color="auto" w:fill="FFFFFF"/>
        </w:rPr>
        <w:t>Taah</w:t>
      </w:r>
      <w:proofErr w:type="spellEnd"/>
      <w:r w:rsidR="001642B1" w:rsidRPr="009E0B7C">
        <w:rPr>
          <w:color w:val="000000"/>
          <w:shd w:val="clear" w:color="auto" w:fill="FFFFFF"/>
        </w:rPr>
        <w:t xml:space="preserve">. </w:t>
      </w:r>
      <w:proofErr w:type="spellStart"/>
      <w:r w:rsidR="001642B1" w:rsidRPr="009E0B7C">
        <w:rPr>
          <w:color w:val="000000"/>
          <w:shd w:val="clear" w:color="auto" w:fill="FFFFFF"/>
        </w:rPr>
        <w:t>Turz</w:t>
      </w:r>
      <w:proofErr w:type="spellEnd"/>
      <w:r w:rsidR="001642B1" w:rsidRPr="009E0B7C">
        <w:rPr>
          <w:color w:val="000000"/>
          <w:shd w:val="clear" w:color="auto" w:fill="FFFFFF"/>
        </w:rPr>
        <w:t>. ve Tic. Ltd. Şti. tarafından yapılması planlanan 990 kW gücünde “Yenilenebilir Enerji Kaynaklarına Dayalı Üretim Tesis Alanı (Lisanssız Güneş Enerji Santrali (GES))” amaçlı Pala Planlama Tasarım Mühendislik İnşaat Danışmanlık Sanayi ve Ticaret Limited Şirk</w:t>
      </w:r>
      <w:bookmarkStart w:id="0" w:name="_GoBack"/>
      <w:bookmarkEnd w:id="0"/>
      <w:r w:rsidR="001642B1" w:rsidRPr="009E0B7C">
        <w:rPr>
          <w:color w:val="000000"/>
          <w:shd w:val="clear" w:color="auto" w:fill="FFFFFF"/>
        </w:rPr>
        <w:t>eti adına Şehir Plancısı Mehmet PALA tarafından hazırlanan </w:t>
      </w:r>
      <w:r w:rsidR="001642B1" w:rsidRPr="009E0B7C">
        <w:rPr>
          <w:bCs/>
          <w:color w:val="000000"/>
          <w:shd w:val="clear" w:color="auto" w:fill="FFFFFF"/>
        </w:rPr>
        <w:t>NİP-321017644 </w:t>
      </w:r>
      <w:r w:rsidR="001642B1" w:rsidRPr="009E0B7C">
        <w:rPr>
          <w:color w:val="000000"/>
          <w:shd w:val="clear" w:color="auto" w:fill="FFFFFF"/>
        </w:rPr>
        <w:t>plan işlem numaralı 1/5.000 Ölçekli Nazım İmar Planı ve </w:t>
      </w:r>
      <w:r w:rsidR="001642B1" w:rsidRPr="009E0B7C">
        <w:rPr>
          <w:bCs/>
          <w:color w:val="000000"/>
          <w:shd w:val="clear" w:color="auto" w:fill="FFFFFF"/>
        </w:rPr>
        <w:t>UİP-321017645 </w:t>
      </w:r>
      <w:r w:rsidR="001642B1" w:rsidRPr="009E0B7C">
        <w:rPr>
          <w:color w:val="000000"/>
          <w:shd w:val="clear" w:color="auto" w:fill="FFFFFF"/>
        </w:rPr>
        <w:t>plan işlem numaralı 1/1.000 Ölçekli Uygulama İmar Planının</w:t>
      </w:r>
      <w:r w:rsidR="00946576" w:rsidRPr="009E0B7C">
        <w:rPr>
          <w:color w:val="000000"/>
          <w:shd w:val="clear" w:color="auto" w:fill="FFFFFF"/>
        </w:rPr>
        <w:t xml:space="preserve"> </w:t>
      </w:r>
      <w:r w:rsidR="0087714C" w:rsidRPr="009E0B7C">
        <w:rPr>
          <w:bCs/>
        </w:rPr>
        <w:t>İl Özel İ</w:t>
      </w:r>
      <w:r w:rsidR="0064761E" w:rsidRPr="009E0B7C">
        <w:rPr>
          <w:bCs/>
        </w:rPr>
        <w:t xml:space="preserve">daresi teknik elemanlarınca hazırlanan </w:t>
      </w:r>
      <w:r w:rsidR="00566318" w:rsidRPr="009E0B7C">
        <w:rPr>
          <w:bCs/>
        </w:rPr>
        <w:t>01</w:t>
      </w:r>
      <w:r w:rsidR="0087714C" w:rsidRPr="009E0B7C">
        <w:rPr>
          <w:bCs/>
        </w:rPr>
        <w:t>/</w:t>
      </w:r>
      <w:r w:rsidR="0064761E" w:rsidRPr="009E0B7C">
        <w:rPr>
          <w:bCs/>
        </w:rPr>
        <w:t>0</w:t>
      </w:r>
      <w:r w:rsidR="00566318" w:rsidRPr="009E0B7C">
        <w:rPr>
          <w:bCs/>
        </w:rPr>
        <w:t>6</w:t>
      </w:r>
      <w:r w:rsidR="0087714C" w:rsidRPr="009E0B7C">
        <w:rPr>
          <w:bCs/>
        </w:rPr>
        <w:t>/</w:t>
      </w:r>
      <w:r w:rsidR="0064761E" w:rsidRPr="009E0B7C">
        <w:rPr>
          <w:bCs/>
        </w:rPr>
        <w:t xml:space="preserve">2023 tarihli teknik rapor </w:t>
      </w:r>
      <w:proofErr w:type="gramStart"/>
      <w:r w:rsidR="0064761E" w:rsidRPr="009E0B7C">
        <w:rPr>
          <w:bCs/>
        </w:rPr>
        <w:t xml:space="preserve">doğrultusunda </w:t>
      </w:r>
      <w:r w:rsidR="0064761E" w:rsidRPr="009E0B7C">
        <w:t xml:space="preserve"> </w:t>
      </w:r>
      <w:r w:rsidR="0064761E" w:rsidRPr="009E0B7C">
        <w:rPr>
          <w:bCs/>
        </w:rPr>
        <w:t>onaylanması</w:t>
      </w:r>
      <w:proofErr w:type="gramEnd"/>
      <w:r w:rsidR="000B320B" w:rsidRPr="009E0B7C">
        <w:rPr>
          <w:rFonts w:eastAsia="Calibri"/>
        </w:rPr>
        <w:t xml:space="preserve"> </w:t>
      </w:r>
      <w:r w:rsidR="00CC71BA" w:rsidRPr="009E0B7C">
        <w:rPr>
          <w:bCs/>
        </w:rPr>
        <w:t xml:space="preserve">komisyonumuzca uygun görülmüştür. </w:t>
      </w:r>
    </w:p>
    <w:p w:rsidR="000B320B" w:rsidRPr="009E0B7C" w:rsidRDefault="00946576" w:rsidP="008B52DA">
      <w:pPr>
        <w:ind w:firstLine="709"/>
        <w:jc w:val="both"/>
        <w:rPr>
          <w:bCs/>
        </w:rPr>
      </w:pPr>
      <w:r w:rsidRPr="009E0B7C">
        <w:rPr>
          <w:bCs/>
        </w:rPr>
        <w:t>İl Genel Meclisinin Takdirlerine arz olunur.</w:t>
      </w:r>
      <w:r w:rsidR="004D338B" w:rsidRPr="009E0B7C">
        <w:rPr>
          <w:bCs/>
        </w:rPr>
        <w:t xml:space="preserve"> </w:t>
      </w:r>
      <w:proofErr w:type="gramStart"/>
      <w:r w:rsidR="004D338B" w:rsidRPr="009E0B7C">
        <w:rPr>
          <w:bCs/>
        </w:rPr>
        <w:t>08</w:t>
      </w:r>
      <w:r w:rsidR="008009EC" w:rsidRPr="009E0B7C">
        <w:rPr>
          <w:bCs/>
        </w:rPr>
        <w:t>/06</w:t>
      </w:r>
      <w:r w:rsidR="00CC71BA" w:rsidRPr="009E0B7C">
        <w:rPr>
          <w:bCs/>
        </w:rPr>
        <w:t>/2023</w:t>
      </w:r>
      <w:proofErr w:type="gramEnd"/>
    </w:p>
    <w:p w:rsidR="000B320B" w:rsidRPr="009E0B7C" w:rsidRDefault="000B320B" w:rsidP="000B320B">
      <w:pPr>
        <w:ind w:firstLine="708"/>
        <w:jc w:val="both"/>
        <w:rPr>
          <w:bCs/>
          <w:sz w:val="22"/>
          <w:szCs w:val="22"/>
        </w:rPr>
      </w:pPr>
    </w:p>
    <w:p w:rsidR="0087714C" w:rsidRPr="002A0B41" w:rsidRDefault="0087714C" w:rsidP="000B320B">
      <w:pPr>
        <w:ind w:firstLine="708"/>
        <w:jc w:val="both"/>
        <w:rPr>
          <w:bCs/>
          <w:sz w:val="20"/>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CC71BA">
      <w:pPr>
        <w:rPr>
          <w:sz w:val="22"/>
        </w:rPr>
      </w:pPr>
    </w:p>
    <w:p w:rsidR="001642B1" w:rsidRDefault="001642B1" w:rsidP="00CC71BA">
      <w:pPr>
        <w:rPr>
          <w:sz w:val="22"/>
        </w:rPr>
      </w:pPr>
    </w:p>
    <w:p w:rsidR="001642B1" w:rsidRDefault="001642B1" w:rsidP="00CC71BA">
      <w:pPr>
        <w:rPr>
          <w:sz w:val="22"/>
        </w:rPr>
      </w:pPr>
    </w:p>
    <w:p w:rsidR="001642B1" w:rsidRPr="002A0B41" w:rsidRDefault="001642B1"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15364E">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footerReference w:type="default" r:id="rId8"/>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86797"/>
      <w:docPartObj>
        <w:docPartGallery w:val="Page Numbers (Bottom of Page)"/>
        <w:docPartUnique/>
      </w:docPartObj>
    </w:sdtPr>
    <w:sdtEndPr/>
    <w:sdtContent>
      <w:p w:rsidR="004D338B" w:rsidRDefault="004D338B">
        <w:pPr>
          <w:pStyle w:val="AltBilgi"/>
          <w:jc w:val="center"/>
        </w:pPr>
        <w:r>
          <w:fldChar w:fldCharType="begin"/>
        </w:r>
        <w:r>
          <w:instrText>PAGE   \* MERGEFORMAT</w:instrText>
        </w:r>
        <w:r>
          <w:fldChar w:fldCharType="separate"/>
        </w:r>
        <w:r w:rsidR="009E0B7C">
          <w:rPr>
            <w:noProof/>
          </w:rPr>
          <w:t>3</w:t>
        </w:r>
        <w:r>
          <w:fldChar w:fldCharType="end"/>
        </w:r>
      </w:p>
    </w:sdtContent>
  </w:sdt>
  <w:p w:rsidR="004D338B" w:rsidRDefault="004D33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5364E"/>
    <w:rsid w:val="001642B1"/>
    <w:rsid w:val="00204A5E"/>
    <w:rsid w:val="00227050"/>
    <w:rsid w:val="00233D41"/>
    <w:rsid w:val="002A0B41"/>
    <w:rsid w:val="003C0952"/>
    <w:rsid w:val="003D6921"/>
    <w:rsid w:val="004D338B"/>
    <w:rsid w:val="005074BA"/>
    <w:rsid w:val="00511E95"/>
    <w:rsid w:val="00566318"/>
    <w:rsid w:val="00640692"/>
    <w:rsid w:val="0064761E"/>
    <w:rsid w:val="008009EC"/>
    <w:rsid w:val="00835424"/>
    <w:rsid w:val="0087714C"/>
    <w:rsid w:val="008B52DA"/>
    <w:rsid w:val="008D4627"/>
    <w:rsid w:val="00946576"/>
    <w:rsid w:val="00952AEA"/>
    <w:rsid w:val="009B3DA6"/>
    <w:rsid w:val="009D0730"/>
    <w:rsid w:val="009E0B7C"/>
    <w:rsid w:val="009E6145"/>
    <w:rsid w:val="00A24B97"/>
    <w:rsid w:val="00A944E3"/>
    <w:rsid w:val="00AA4BD8"/>
    <w:rsid w:val="00B10F62"/>
    <w:rsid w:val="00BA5E18"/>
    <w:rsid w:val="00BC172B"/>
    <w:rsid w:val="00BE3992"/>
    <w:rsid w:val="00C90108"/>
    <w:rsid w:val="00C9188E"/>
    <w:rsid w:val="00CA598A"/>
    <w:rsid w:val="00CC71BA"/>
    <w:rsid w:val="00D3338F"/>
    <w:rsid w:val="00E24BC1"/>
    <w:rsid w:val="00E84CD6"/>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E0B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0B7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2601</Words>
  <Characters>14832</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5</cp:revision>
  <cp:lastPrinted>2023-06-09T04:55:00Z</cp:lastPrinted>
  <dcterms:created xsi:type="dcterms:W3CDTF">2023-06-07T13:54:00Z</dcterms:created>
  <dcterms:modified xsi:type="dcterms:W3CDTF">2023-06-09T04:55:00Z</dcterms:modified>
</cp:coreProperties>
</file>